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B951" w14:textId="77777777" w:rsidR="00372998" w:rsidRDefault="006C06F9" w:rsidP="00144837">
      <w:pPr>
        <w:spacing w:after="0" w:line="360" w:lineRule="auto"/>
        <w:jc w:val="center"/>
        <w:rPr>
          <w:rFonts w:ascii="Times New Roman" w:hAnsi="Times New Roman" w:cs="Times New Roman"/>
          <w:b/>
          <w:sz w:val="24"/>
          <w:szCs w:val="24"/>
        </w:rPr>
      </w:pPr>
      <w:bookmarkStart w:id="0" w:name="_GoBack"/>
      <w:bookmarkEnd w:id="0"/>
      <w:r w:rsidRPr="009D4162">
        <w:rPr>
          <w:rFonts w:ascii="Times New Roman" w:hAnsi="Times New Roman" w:cs="Times New Roman"/>
          <w:b/>
          <w:sz w:val="24"/>
          <w:szCs w:val="24"/>
        </w:rPr>
        <w:t>SAMPLE LETTER OF INTENT: ASSISTANT COLLEGE LECTURERS/PROFESSORS OF PRACTICE</w:t>
      </w:r>
    </w:p>
    <w:p w14:paraId="68955CE6" w14:textId="77777777" w:rsidR="00372998" w:rsidRPr="00372998" w:rsidRDefault="00372998" w:rsidP="00144837">
      <w:pPr>
        <w:spacing w:after="0" w:line="360" w:lineRule="auto"/>
        <w:jc w:val="center"/>
        <w:rPr>
          <w:rFonts w:ascii="Times New Roman" w:eastAsia="Times New Roman" w:hAnsi="Times New Roman" w:cs="Times New Roman"/>
          <w:b/>
          <w:sz w:val="24"/>
          <w:szCs w:val="24"/>
        </w:rPr>
      </w:pPr>
      <w:r w:rsidRPr="00372998">
        <w:rPr>
          <w:rFonts w:ascii="Times New Roman" w:eastAsia="Times New Roman" w:hAnsi="Times New Roman" w:cs="Times New Roman"/>
          <w:b/>
          <w:sz w:val="24"/>
          <w:szCs w:val="24"/>
        </w:rPr>
        <w:t>[Be sure to print the final LOI on the appropriate letterhead]</w:t>
      </w:r>
    </w:p>
    <w:p w14:paraId="4519C2CA" w14:textId="77777777" w:rsidR="00372998" w:rsidRPr="00372998" w:rsidRDefault="00372998" w:rsidP="00144837">
      <w:pPr>
        <w:spacing w:after="0" w:line="360" w:lineRule="auto"/>
        <w:rPr>
          <w:rFonts w:ascii="Times New Roman" w:eastAsia="Times New Roman" w:hAnsi="Times New Roman" w:cs="Times New Roman"/>
          <w:b/>
          <w:sz w:val="24"/>
          <w:szCs w:val="24"/>
        </w:rPr>
      </w:pPr>
      <w:r w:rsidRPr="00372998">
        <w:rPr>
          <w:rFonts w:ascii="Times New Roman" w:eastAsia="Times New Roman" w:hAnsi="Times New Roman" w:cs="Times New Roman"/>
          <w:b/>
          <w:sz w:val="24"/>
          <w:szCs w:val="24"/>
        </w:rPr>
        <w:t xml:space="preserve"> </w:t>
      </w:r>
    </w:p>
    <w:p w14:paraId="0852940E" w14:textId="77777777" w:rsidR="00372998" w:rsidRPr="00372998" w:rsidRDefault="00372998" w:rsidP="00144837">
      <w:pPr>
        <w:spacing w:after="0" w:line="360" w:lineRule="auto"/>
        <w:rPr>
          <w:rFonts w:ascii="Times New Roman" w:eastAsia="Calibri" w:hAnsi="Times New Roman" w:cs="Times New Roman"/>
          <w:sz w:val="24"/>
          <w:szCs w:val="24"/>
        </w:rPr>
      </w:pPr>
    </w:p>
    <w:p w14:paraId="63069A4D" w14:textId="77777777" w:rsidR="00372998" w:rsidRPr="00372998" w:rsidRDefault="00372998" w:rsidP="00144837">
      <w:pPr>
        <w:spacing w:after="0" w:line="360" w:lineRule="auto"/>
        <w:ind w:left="-5" w:hanging="10"/>
        <w:rPr>
          <w:rFonts w:ascii="Times New Roman" w:eastAsia="Times New Roman" w:hAnsi="Times New Roman" w:cs="Times New Roman"/>
          <w:sz w:val="24"/>
          <w:szCs w:val="24"/>
        </w:rPr>
      </w:pPr>
      <w:r w:rsidRPr="00372998">
        <w:rPr>
          <w:rFonts w:ascii="Times New Roman" w:eastAsia="Times New Roman" w:hAnsi="Times New Roman" w:cs="Times New Roman"/>
          <w:sz w:val="24"/>
          <w:szCs w:val="24"/>
        </w:rPr>
        <w:t xml:space="preserve">Date </w:t>
      </w:r>
    </w:p>
    <w:p w14:paraId="0F5A652D" w14:textId="77777777" w:rsidR="00372998" w:rsidRPr="00372998" w:rsidRDefault="00372998" w:rsidP="00144837">
      <w:pPr>
        <w:spacing w:after="0" w:line="360" w:lineRule="auto"/>
        <w:ind w:left="-5" w:hanging="10"/>
        <w:rPr>
          <w:rFonts w:ascii="Times New Roman" w:eastAsia="Times New Roman" w:hAnsi="Times New Roman" w:cs="Times New Roman"/>
          <w:sz w:val="24"/>
          <w:szCs w:val="24"/>
        </w:rPr>
      </w:pPr>
      <w:r w:rsidRPr="00372998">
        <w:rPr>
          <w:rFonts w:ascii="Times New Roman" w:eastAsia="Times New Roman" w:hAnsi="Times New Roman" w:cs="Times New Roman"/>
          <w:sz w:val="24"/>
          <w:szCs w:val="24"/>
        </w:rPr>
        <w:t>New Faculty Name</w:t>
      </w:r>
    </w:p>
    <w:p w14:paraId="19E823BA" w14:textId="77777777" w:rsidR="00372998" w:rsidRPr="00372998" w:rsidRDefault="00372998" w:rsidP="00144837">
      <w:pPr>
        <w:spacing w:after="0" w:line="360" w:lineRule="auto"/>
        <w:ind w:left="-5" w:hanging="10"/>
        <w:rPr>
          <w:rFonts w:ascii="Times New Roman" w:eastAsia="Calibri" w:hAnsi="Times New Roman" w:cs="Times New Roman"/>
          <w:sz w:val="24"/>
          <w:szCs w:val="24"/>
        </w:rPr>
      </w:pPr>
      <w:r w:rsidRPr="00372998">
        <w:rPr>
          <w:rFonts w:ascii="Times New Roman" w:eastAsia="Times New Roman" w:hAnsi="Times New Roman" w:cs="Times New Roman"/>
          <w:sz w:val="24"/>
          <w:szCs w:val="24"/>
        </w:rPr>
        <w:t xml:space="preserve">inside address </w:t>
      </w:r>
    </w:p>
    <w:p w14:paraId="79AF48C5" w14:textId="77777777" w:rsidR="00F0304D" w:rsidRPr="00210A0F" w:rsidRDefault="00F0304D" w:rsidP="00144837">
      <w:pPr>
        <w:spacing w:after="0" w:line="360" w:lineRule="auto"/>
        <w:rPr>
          <w:rFonts w:ascii="Times New Roman" w:hAnsi="Times New Roman" w:cs="Times New Roman"/>
          <w:sz w:val="24"/>
          <w:szCs w:val="24"/>
        </w:rPr>
      </w:pPr>
    </w:p>
    <w:p w14:paraId="5487A23B" w14:textId="77777777" w:rsidR="006C06F9" w:rsidRPr="00210A0F" w:rsidRDefault="006C06F9" w:rsidP="00144837">
      <w:pPr>
        <w:spacing w:after="0" w:line="360" w:lineRule="auto"/>
        <w:rPr>
          <w:rFonts w:ascii="Times New Roman" w:hAnsi="Times New Roman" w:cs="Times New Roman"/>
          <w:sz w:val="24"/>
          <w:szCs w:val="24"/>
        </w:rPr>
      </w:pPr>
      <w:r w:rsidRPr="00210A0F">
        <w:rPr>
          <w:rFonts w:ascii="Times New Roman" w:hAnsi="Times New Roman" w:cs="Times New Roman"/>
          <w:sz w:val="24"/>
          <w:szCs w:val="24"/>
        </w:rPr>
        <w:t>Dear</w:t>
      </w:r>
      <w:r w:rsidR="00920E23">
        <w:rPr>
          <w:rFonts w:ascii="Times New Roman" w:hAnsi="Times New Roman" w:cs="Times New Roman"/>
          <w:sz w:val="24"/>
          <w:szCs w:val="24"/>
        </w:rPr>
        <w:t xml:space="preserve"> [NAME OF NEW CSU FACULTY MEMBER]</w:t>
      </w:r>
      <w:r w:rsidRPr="00210A0F">
        <w:rPr>
          <w:rFonts w:ascii="Times New Roman" w:hAnsi="Times New Roman" w:cs="Times New Roman"/>
          <w:sz w:val="24"/>
          <w:szCs w:val="24"/>
        </w:rPr>
        <w:t>:</w:t>
      </w:r>
    </w:p>
    <w:p w14:paraId="7267843A" w14:textId="62409750" w:rsidR="006C06F9" w:rsidRDefault="006C06F9" w:rsidP="00144837">
      <w:pPr>
        <w:spacing w:after="0" w:line="360" w:lineRule="auto"/>
        <w:rPr>
          <w:rFonts w:ascii="Times New Roman" w:hAnsi="Times New Roman" w:cs="Times New Roman"/>
          <w:sz w:val="24"/>
          <w:szCs w:val="24"/>
        </w:rPr>
      </w:pPr>
      <w:r w:rsidRPr="00210A0F">
        <w:rPr>
          <w:rFonts w:ascii="Times New Roman" w:hAnsi="Times New Roman" w:cs="Times New Roman"/>
          <w:sz w:val="24"/>
          <w:szCs w:val="24"/>
        </w:rPr>
        <w:tab/>
        <w:t>The facu</w:t>
      </w:r>
      <w:r w:rsidR="00920E23">
        <w:rPr>
          <w:rFonts w:ascii="Times New Roman" w:hAnsi="Times New Roman" w:cs="Times New Roman"/>
          <w:sz w:val="24"/>
          <w:szCs w:val="24"/>
        </w:rPr>
        <w:t xml:space="preserve">lty of the Department/School of </w:t>
      </w:r>
      <w:r w:rsidR="00C64C1B">
        <w:rPr>
          <w:rFonts w:ascii="Times New Roman" w:eastAsia="Times New Roman" w:hAnsi="Times New Roman" w:cs="Times New Roman"/>
          <w:color w:val="2A2A2A"/>
          <w:sz w:val="24"/>
        </w:rPr>
        <w:t>[INSERT NAME OF DEP</w:t>
      </w:r>
      <w:r w:rsidR="00920E23">
        <w:rPr>
          <w:rFonts w:ascii="Times New Roman" w:eastAsia="Times New Roman" w:hAnsi="Times New Roman" w:cs="Times New Roman"/>
          <w:color w:val="2A2A2A"/>
          <w:sz w:val="24"/>
        </w:rPr>
        <w:t>T/SCHOOL]</w:t>
      </w:r>
      <w:r w:rsidRPr="00210A0F">
        <w:rPr>
          <w:rFonts w:ascii="Times New Roman" w:hAnsi="Times New Roman" w:cs="Times New Roman"/>
          <w:sz w:val="24"/>
          <w:szCs w:val="24"/>
        </w:rPr>
        <w:t xml:space="preserve"> and I as Chair/Director, along with the Dean of the College of </w:t>
      </w:r>
      <w:r w:rsidR="00310B12">
        <w:rPr>
          <w:rFonts w:ascii="Times New Roman" w:hAnsi="Times New Roman" w:cs="Times New Roman"/>
          <w:sz w:val="24"/>
          <w:szCs w:val="24"/>
        </w:rPr>
        <w:t>[INSERT NAME OF COLLEGE]</w:t>
      </w:r>
      <w:r w:rsidR="00310B12" w:rsidRPr="00210A0F">
        <w:rPr>
          <w:rFonts w:ascii="Times New Roman" w:hAnsi="Times New Roman" w:cs="Times New Roman"/>
          <w:sz w:val="24"/>
          <w:szCs w:val="24"/>
        </w:rPr>
        <w:t>,</w:t>
      </w:r>
      <w:r w:rsidRPr="00210A0F">
        <w:rPr>
          <w:rFonts w:ascii="Times New Roman" w:hAnsi="Times New Roman" w:cs="Times New Roman"/>
          <w:sz w:val="24"/>
          <w:szCs w:val="24"/>
        </w:rPr>
        <w:t xml:space="preserve"> are pleased to recommend to the Provost and President that you be offered a contract as an Assistant </w:t>
      </w:r>
      <w:r w:rsidR="00C64C1B">
        <w:rPr>
          <w:rFonts w:ascii="Times New Roman" w:hAnsi="Times New Roman" w:cs="Times New Roman"/>
          <w:sz w:val="24"/>
          <w:szCs w:val="24"/>
        </w:rPr>
        <w:t>College Lecturer</w:t>
      </w:r>
      <w:r w:rsidR="00310B12">
        <w:rPr>
          <w:rFonts w:ascii="Times New Roman" w:hAnsi="Times New Roman" w:cs="Times New Roman"/>
          <w:sz w:val="24"/>
          <w:szCs w:val="24"/>
        </w:rPr>
        <w:t xml:space="preserve"> in the Department/School of </w:t>
      </w:r>
      <w:r w:rsidR="00C64C1B">
        <w:rPr>
          <w:rFonts w:ascii="Times New Roman" w:eastAsia="Times New Roman" w:hAnsi="Times New Roman" w:cs="Times New Roman"/>
          <w:color w:val="2A2A2A"/>
          <w:sz w:val="24"/>
        </w:rPr>
        <w:t>[INSERT NAME OF DEP</w:t>
      </w:r>
      <w:r w:rsidR="00310B12">
        <w:rPr>
          <w:rFonts w:ascii="Times New Roman" w:eastAsia="Times New Roman" w:hAnsi="Times New Roman" w:cs="Times New Roman"/>
          <w:color w:val="2A2A2A"/>
          <w:sz w:val="24"/>
        </w:rPr>
        <w:t>T/SCHOOL]</w:t>
      </w:r>
      <w:r w:rsidR="00310B12" w:rsidRPr="00210A0F">
        <w:rPr>
          <w:rFonts w:ascii="Times New Roman" w:hAnsi="Times New Roman" w:cs="Times New Roman"/>
          <w:sz w:val="24"/>
          <w:szCs w:val="24"/>
        </w:rPr>
        <w:t xml:space="preserve"> </w:t>
      </w:r>
      <w:r w:rsidRPr="00210A0F">
        <w:rPr>
          <w:rFonts w:ascii="Times New Roman" w:hAnsi="Times New Roman" w:cs="Times New Roman"/>
          <w:sz w:val="24"/>
          <w:szCs w:val="24"/>
        </w:rPr>
        <w:t>at Cleveland State University. The appointment is for the academic year 20xx-20xx, beginning on August xx, 20xx through May xx, 20xx. Your recommended academic year salary will be $</w:t>
      </w:r>
      <w:r w:rsidR="00310B12">
        <w:rPr>
          <w:rFonts w:ascii="Times New Roman" w:hAnsi="Times New Roman" w:cs="Times New Roman"/>
          <w:sz w:val="24"/>
          <w:szCs w:val="24"/>
        </w:rPr>
        <w:t>[INSERT SALARY].</w:t>
      </w:r>
      <w:r w:rsidR="00310B12" w:rsidRPr="00210A0F">
        <w:rPr>
          <w:rFonts w:ascii="Times New Roman" w:hAnsi="Times New Roman" w:cs="Times New Roman"/>
          <w:sz w:val="24"/>
          <w:szCs w:val="24"/>
        </w:rPr>
        <w:t xml:space="preserve"> </w:t>
      </w:r>
      <w:r w:rsidRPr="00210A0F">
        <w:rPr>
          <w:rFonts w:ascii="Times New Roman" w:hAnsi="Times New Roman" w:cs="Times New Roman"/>
          <w:sz w:val="24"/>
          <w:szCs w:val="24"/>
        </w:rPr>
        <w:t xml:space="preserve"> This position is not eligible for tenure. This position may be renewable annually, subject to the provisions in Article 12.2 </w:t>
      </w:r>
      <w:r w:rsidR="00E81313">
        <w:rPr>
          <w:rFonts w:ascii="Times New Roman" w:hAnsi="Times New Roman" w:cs="Times New Roman"/>
          <w:sz w:val="24"/>
          <w:szCs w:val="24"/>
        </w:rPr>
        <w:t>[</w:t>
      </w:r>
      <w:proofErr w:type="gramStart"/>
      <w:r w:rsidR="0031644B">
        <w:rPr>
          <w:rFonts w:ascii="Times New Roman" w:hAnsi="Times New Roman" w:cs="Times New Roman"/>
          <w:sz w:val="24"/>
          <w:szCs w:val="24"/>
        </w:rPr>
        <w:t>or  12.3</w:t>
      </w:r>
      <w:proofErr w:type="gramEnd"/>
      <w:r w:rsidR="0031644B">
        <w:rPr>
          <w:rFonts w:ascii="Times New Roman" w:hAnsi="Times New Roman" w:cs="Times New Roman"/>
          <w:sz w:val="24"/>
          <w:szCs w:val="24"/>
        </w:rPr>
        <w:t xml:space="preserve"> FOR PROFESSORS OF PRACTICE] </w:t>
      </w:r>
      <w:r w:rsidRPr="00210A0F">
        <w:rPr>
          <w:rFonts w:ascii="Times New Roman" w:hAnsi="Times New Roman" w:cs="Times New Roman"/>
          <w:sz w:val="24"/>
          <w:szCs w:val="24"/>
        </w:rPr>
        <w:t>of the faculty collective bargaining agreement. College lecturers who are reappointed after a successful sixth year review are promoted to associate college lecturer.</w:t>
      </w:r>
    </w:p>
    <w:p w14:paraId="51A98AE3" w14:textId="77777777" w:rsidR="00144837" w:rsidRPr="00210A0F" w:rsidRDefault="00144837" w:rsidP="00144837">
      <w:pPr>
        <w:spacing w:after="0" w:line="360" w:lineRule="auto"/>
        <w:rPr>
          <w:rFonts w:ascii="Times New Roman" w:hAnsi="Times New Roman" w:cs="Times New Roman"/>
          <w:sz w:val="24"/>
          <w:szCs w:val="24"/>
        </w:rPr>
      </w:pPr>
    </w:p>
    <w:p w14:paraId="08489A43" w14:textId="75791588" w:rsidR="006C06F9" w:rsidRDefault="006C06F9" w:rsidP="00144837">
      <w:pPr>
        <w:spacing w:after="0" w:line="360" w:lineRule="auto"/>
        <w:rPr>
          <w:rFonts w:ascii="Times New Roman" w:hAnsi="Times New Roman" w:cs="Times New Roman"/>
          <w:sz w:val="24"/>
          <w:szCs w:val="24"/>
        </w:rPr>
      </w:pPr>
      <w:r w:rsidRPr="00210A0F">
        <w:rPr>
          <w:rFonts w:ascii="Times New Roman" w:hAnsi="Times New Roman" w:cs="Times New Roman"/>
          <w:sz w:val="24"/>
          <w:szCs w:val="24"/>
        </w:rPr>
        <w:t>In addition, please note the following:</w:t>
      </w:r>
    </w:p>
    <w:p w14:paraId="413C0096" w14:textId="77777777" w:rsidR="00144837" w:rsidRPr="00210A0F" w:rsidRDefault="00144837" w:rsidP="00144837">
      <w:pPr>
        <w:spacing w:after="0" w:line="360" w:lineRule="auto"/>
        <w:rPr>
          <w:rFonts w:ascii="Times New Roman" w:hAnsi="Times New Roman" w:cs="Times New Roman"/>
          <w:sz w:val="24"/>
          <w:szCs w:val="24"/>
        </w:rPr>
      </w:pPr>
    </w:p>
    <w:p w14:paraId="6452B31C" w14:textId="77777777" w:rsidR="006C06F9" w:rsidRDefault="006C06F9" w:rsidP="00144837">
      <w:pPr>
        <w:pStyle w:val="ListParagraph"/>
        <w:numPr>
          <w:ilvl w:val="0"/>
          <w:numId w:val="1"/>
        </w:numPr>
        <w:spacing w:after="0" w:line="360" w:lineRule="auto"/>
        <w:rPr>
          <w:rFonts w:ascii="Times New Roman" w:hAnsi="Times New Roman" w:cs="Times New Roman"/>
          <w:sz w:val="24"/>
          <w:szCs w:val="24"/>
        </w:rPr>
      </w:pPr>
      <w:r w:rsidRPr="009560FB">
        <w:rPr>
          <w:rFonts w:ascii="Times New Roman" w:hAnsi="Times New Roman" w:cs="Times New Roman"/>
          <w:sz w:val="24"/>
          <w:szCs w:val="24"/>
        </w:rPr>
        <w:t>Upon presentation of original receipts and the start of full-time employment at the University, up to $</w:t>
      </w:r>
      <w:commentRangeStart w:id="1"/>
      <w:r w:rsidRPr="009560FB">
        <w:rPr>
          <w:rFonts w:ascii="Times New Roman" w:hAnsi="Times New Roman" w:cs="Times New Roman"/>
          <w:sz w:val="24"/>
          <w:szCs w:val="24"/>
        </w:rPr>
        <w:t xml:space="preserve">1,500 will be reimbursed by the Provost’s Office for moving expenses. Due to the change in federal tax </w:t>
      </w:r>
      <w:commentRangeEnd w:id="1"/>
      <w:r w:rsidR="00175ED6">
        <w:rPr>
          <w:rStyle w:val="CommentReference"/>
        </w:rPr>
        <w:commentReference w:id="1"/>
      </w:r>
      <w:r w:rsidRPr="009560FB">
        <w:rPr>
          <w:rFonts w:ascii="Times New Roman" w:hAnsi="Times New Roman" w:cs="Times New Roman"/>
          <w:sz w:val="24"/>
          <w:szCs w:val="24"/>
        </w:rPr>
        <w:t xml:space="preserve">law, all moving expense reimbursements are considered taxable income effective January 1, 2018. Reimbursement will not be made if the </w:t>
      </w:r>
      <w:r w:rsidR="002F6F86" w:rsidRPr="009560FB">
        <w:rPr>
          <w:rFonts w:ascii="Times New Roman" w:hAnsi="Times New Roman" w:cs="Times New Roman"/>
          <w:sz w:val="24"/>
          <w:szCs w:val="24"/>
        </w:rPr>
        <w:t xml:space="preserve">request for reimbursement and accompanying </w:t>
      </w:r>
      <w:r w:rsidRPr="009560FB">
        <w:rPr>
          <w:rFonts w:ascii="Times New Roman" w:hAnsi="Times New Roman" w:cs="Times New Roman"/>
          <w:sz w:val="24"/>
          <w:szCs w:val="24"/>
        </w:rPr>
        <w:t>receipts are submitted more than 180 days after the commencement of on-site employment.</w:t>
      </w:r>
    </w:p>
    <w:p w14:paraId="53AE30E8" w14:textId="77777777" w:rsidR="009560FB" w:rsidRPr="009560FB" w:rsidRDefault="009560FB" w:rsidP="00144837">
      <w:pPr>
        <w:pStyle w:val="ListParagraph"/>
        <w:spacing w:after="0" w:line="360" w:lineRule="auto"/>
        <w:ind w:left="1080"/>
        <w:rPr>
          <w:rFonts w:ascii="Times New Roman" w:hAnsi="Times New Roman" w:cs="Times New Roman"/>
          <w:sz w:val="24"/>
          <w:szCs w:val="24"/>
        </w:rPr>
      </w:pPr>
    </w:p>
    <w:p w14:paraId="5C971829" w14:textId="4231D0BF" w:rsidR="006C06F9" w:rsidRDefault="00144837" w:rsidP="0014483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new computer </w:t>
      </w:r>
      <w:r w:rsidR="006C06F9" w:rsidRPr="00210A0F">
        <w:rPr>
          <w:rFonts w:ascii="Times New Roman" w:hAnsi="Times New Roman" w:cs="Times New Roman"/>
          <w:sz w:val="24"/>
          <w:szCs w:val="24"/>
        </w:rPr>
        <w:t>will provide</w:t>
      </w:r>
      <w:r>
        <w:rPr>
          <w:rFonts w:ascii="Times New Roman" w:hAnsi="Times New Roman" w:cs="Times New Roman"/>
          <w:sz w:val="24"/>
          <w:szCs w:val="24"/>
        </w:rPr>
        <w:t>d.</w:t>
      </w:r>
    </w:p>
    <w:p w14:paraId="2B86BB9B" w14:textId="77777777" w:rsidR="009560FB" w:rsidRPr="009560FB" w:rsidRDefault="009560FB" w:rsidP="00144837">
      <w:pPr>
        <w:pStyle w:val="ListParagraph"/>
        <w:spacing w:after="0" w:line="360" w:lineRule="auto"/>
        <w:rPr>
          <w:rFonts w:ascii="Times New Roman" w:hAnsi="Times New Roman" w:cs="Times New Roman"/>
          <w:sz w:val="24"/>
          <w:szCs w:val="24"/>
        </w:rPr>
      </w:pPr>
    </w:p>
    <w:p w14:paraId="79A7B560" w14:textId="77777777" w:rsidR="009560FB" w:rsidRDefault="006C06F9" w:rsidP="00144837">
      <w:pPr>
        <w:pStyle w:val="ListParagraph"/>
        <w:numPr>
          <w:ilvl w:val="0"/>
          <w:numId w:val="1"/>
        </w:numPr>
        <w:spacing w:after="0" w:line="360" w:lineRule="auto"/>
        <w:rPr>
          <w:rFonts w:ascii="Times New Roman" w:hAnsi="Times New Roman" w:cs="Times New Roman"/>
          <w:sz w:val="24"/>
          <w:szCs w:val="24"/>
        </w:rPr>
      </w:pPr>
      <w:r w:rsidRPr="00210A0F">
        <w:rPr>
          <w:rFonts w:ascii="Times New Roman" w:hAnsi="Times New Roman" w:cs="Times New Roman"/>
          <w:sz w:val="24"/>
          <w:szCs w:val="24"/>
        </w:rPr>
        <w:t>You are eligible for all University benefits as determined by the Human Resources</w:t>
      </w:r>
      <w:r w:rsidR="00132F3E" w:rsidRPr="00210A0F">
        <w:rPr>
          <w:rFonts w:ascii="Times New Roman" w:hAnsi="Times New Roman" w:cs="Times New Roman"/>
          <w:sz w:val="24"/>
          <w:szCs w:val="24"/>
        </w:rPr>
        <w:t xml:space="preserve"> Department.</w:t>
      </w:r>
    </w:p>
    <w:p w14:paraId="31E60A9A" w14:textId="77777777" w:rsidR="009560FB" w:rsidRDefault="009560FB" w:rsidP="00144837">
      <w:pPr>
        <w:pStyle w:val="ListParagraph"/>
        <w:spacing w:after="0" w:line="360" w:lineRule="auto"/>
        <w:ind w:left="1080"/>
        <w:rPr>
          <w:rFonts w:ascii="Times New Roman" w:hAnsi="Times New Roman" w:cs="Times New Roman"/>
          <w:sz w:val="24"/>
          <w:szCs w:val="24"/>
        </w:rPr>
      </w:pPr>
    </w:p>
    <w:p w14:paraId="613190FB" w14:textId="77777777" w:rsidR="009560FB" w:rsidRDefault="00132F3E" w:rsidP="00144837">
      <w:pPr>
        <w:pStyle w:val="ListParagraph"/>
        <w:numPr>
          <w:ilvl w:val="0"/>
          <w:numId w:val="1"/>
        </w:numPr>
        <w:spacing w:after="0" w:line="360" w:lineRule="auto"/>
        <w:rPr>
          <w:rFonts w:ascii="Times New Roman" w:hAnsi="Times New Roman" w:cs="Times New Roman"/>
          <w:sz w:val="24"/>
          <w:szCs w:val="24"/>
        </w:rPr>
      </w:pPr>
      <w:r w:rsidRPr="009560FB">
        <w:rPr>
          <w:rFonts w:ascii="Times New Roman" w:hAnsi="Times New Roman" w:cs="Times New Roman"/>
          <w:sz w:val="24"/>
          <w:szCs w:val="24"/>
        </w:rPr>
        <w:t>Your major re</w:t>
      </w:r>
      <w:r w:rsidR="00C64C1B" w:rsidRPr="009560FB">
        <w:rPr>
          <w:rFonts w:ascii="Times New Roman" w:hAnsi="Times New Roman" w:cs="Times New Roman"/>
          <w:sz w:val="24"/>
          <w:szCs w:val="24"/>
        </w:rPr>
        <w:t>sponsibility will be to teach [</w:t>
      </w:r>
      <w:r w:rsidR="00AC245B" w:rsidRPr="009560FB">
        <w:rPr>
          <w:rFonts w:ascii="Times New Roman" w:hAnsi="Times New Roman" w:cs="Times New Roman"/>
          <w:sz w:val="24"/>
          <w:szCs w:val="24"/>
        </w:rPr>
        <w:t>INSERT NAME AND COURSE NUMBER OF ASSIGNED FALL AND SPRING COURSES</w:t>
      </w:r>
      <w:r w:rsidR="00C64C1B" w:rsidRPr="009560FB">
        <w:rPr>
          <w:rFonts w:ascii="Times New Roman" w:hAnsi="Times New Roman" w:cs="Times New Roman"/>
          <w:sz w:val="24"/>
          <w:szCs w:val="24"/>
        </w:rPr>
        <w:t>]</w:t>
      </w:r>
      <w:r w:rsidRPr="009560FB">
        <w:rPr>
          <w:rFonts w:ascii="Times New Roman" w:hAnsi="Times New Roman" w:cs="Times New Roman"/>
          <w:sz w:val="24"/>
          <w:szCs w:val="24"/>
        </w:rPr>
        <w:t xml:space="preserve"> Your teaching load will be up to 16 </w:t>
      </w:r>
      <w:r w:rsidR="00C64C1B" w:rsidRPr="009560FB">
        <w:rPr>
          <w:rFonts w:ascii="Times New Roman" w:hAnsi="Times New Roman" w:cs="Times New Roman"/>
          <w:sz w:val="24"/>
          <w:szCs w:val="24"/>
        </w:rPr>
        <w:t xml:space="preserve">credit </w:t>
      </w:r>
      <w:r w:rsidRPr="009560FB">
        <w:rPr>
          <w:rFonts w:ascii="Times New Roman" w:hAnsi="Times New Roman" w:cs="Times New Roman"/>
          <w:sz w:val="24"/>
          <w:szCs w:val="24"/>
        </w:rPr>
        <w:t>hours (normally four or five courses at three credit hours each) per semester. As requested, you will be asked to participate in service to the department.</w:t>
      </w:r>
    </w:p>
    <w:p w14:paraId="4593E19F" w14:textId="77777777" w:rsidR="009560FB" w:rsidRPr="009560FB" w:rsidRDefault="009560FB" w:rsidP="00144837">
      <w:pPr>
        <w:pStyle w:val="ListParagraph"/>
        <w:spacing w:after="0" w:line="360" w:lineRule="auto"/>
        <w:rPr>
          <w:rFonts w:ascii="Times New Roman" w:hAnsi="Times New Roman" w:cs="Times New Roman"/>
          <w:sz w:val="24"/>
          <w:szCs w:val="24"/>
        </w:rPr>
      </w:pPr>
    </w:p>
    <w:p w14:paraId="554374F1" w14:textId="77777777" w:rsidR="009560FB" w:rsidRDefault="00132F3E" w:rsidP="00144837">
      <w:pPr>
        <w:pStyle w:val="ListParagraph"/>
        <w:numPr>
          <w:ilvl w:val="0"/>
          <w:numId w:val="1"/>
        </w:numPr>
        <w:tabs>
          <w:tab w:val="left" w:pos="1170"/>
        </w:tabs>
        <w:spacing w:after="0" w:line="360" w:lineRule="auto"/>
        <w:ind w:left="1080"/>
        <w:rPr>
          <w:rFonts w:ascii="Times New Roman" w:hAnsi="Times New Roman" w:cs="Times New Roman"/>
          <w:sz w:val="24"/>
          <w:szCs w:val="24"/>
        </w:rPr>
      </w:pPr>
      <w:r w:rsidRPr="009560FB">
        <w:rPr>
          <w:rFonts w:ascii="Times New Roman" w:hAnsi="Times New Roman" w:cs="Times New Roman"/>
          <w:sz w:val="24"/>
          <w:szCs w:val="24"/>
        </w:rPr>
        <w:t>An additional condition of your employment is that, in addition to teaching traditional on-campus courses, you may be assigned to teach off-campus, evenings, weekends, and via distance learning technology, depending on the student need for the delivery of instructional services and subject to institutional policies.</w:t>
      </w:r>
    </w:p>
    <w:p w14:paraId="17EA15C6" w14:textId="77777777" w:rsidR="009560FB" w:rsidRPr="009560FB" w:rsidRDefault="009560FB" w:rsidP="00144837">
      <w:pPr>
        <w:pStyle w:val="ListParagraph"/>
        <w:tabs>
          <w:tab w:val="left" w:pos="1170"/>
        </w:tabs>
        <w:spacing w:after="0" w:line="360" w:lineRule="auto"/>
        <w:ind w:left="1080" w:hanging="360"/>
        <w:rPr>
          <w:rFonts w:ascii="Times New Roman" w:hAnsi="Times New Roman" w:cs="Times New Roman"/>
          <w:sz w:val="24"/>
          <w:szCs w:val="24"/>
        </w:rPr>
      </w:pPr>
    </w:p>
    <w:p w14:paraId="0A5206B4" w14:textId="77777777" w:rsidR="009560FB" w:rsidRDefault="00132F3E" w:rsidP="00144837">
      <w:pPr>
        <w:pStyle w:val="ListParagraph"/>
        <w:numPr>
          <w:ilvl w:val="0"/>
          <w:numId w:val="1"/>
        </w:numPr>
        <w:tabs>
          <w:tab w:val="left" w:pos="990"/>
          <w:tab w:val="left" w:pos="1170"/>
        </w:tabs>
        <w:spacing w:after="0" w:line="360" w:lineRule="auto"/>
        <w:ind w:hanging="270"/>
        <w:rPr>
          <w:rFonts w:ascii="Times New Roman" w:hAnsi="Times New Roman" w:cs="Times New Roman"/>
          <w:sz w:val="24"/>
          <w:szCs w:val="24"/>
        </w:rPr>
      </w:pPr>
      <w:r w:rsidRPr="009560FB">
        <w:rPr>
          <w:rFonts w:ascii="Times New Roman" w:hAnsi="Times New Roman" w:cs="Times New Roman"/>
          <w:sz w:val="24"/>
          <w:szCs w:val="24"/>
        </w:rPr>
        <w:t>The tenure-track faculty at Cleveland State are represented for purpose</w:t>
      </w:r>
      <w:r w:rsidR="000943E4" w:rsidRPr="009560FB">
        <w:rPr>
          <w:rFonts w:ascii="Times New Roman" w:hAnsi="Times New Roman" w:cs="Times New Roman"/>
          <w:sz w:val="24"/>
          <w:szCs w:val="24"/>
        </w:rPr>
        <w:t>s</w:t>
      </w:r>
      <w:r w:rsidRPr="009560FB">
        <w:rPr>
          <w:rFonts w:ascii="Times New Roman" w:hAnsi="Times New Roman" w:cs="Times New Roman"/>
          <w:sz w:val="24"/>
          <w:szCs w:val="24"/>
        </w:rPr>
        <w:t xml:space="preserve"> of collective bargaining by the American Association of University Professor. Your status as a non-tenure track college lecturer faculty member means that you will become a member of the bargaining unit if you are appointed to a fifth year of service after completing a fourth year review. You are free to choose whether or not to join the union as an active member. For more information, the collective bargaining agreement is posted at: </w:t>
      </w:r>
      <w:hyperlink r:id="rId7" w:history="1">
        <w:r w:rsidRPr="009560FB">
          <w:rPr>
            <w:rStyle w:val="Hyperlink"/>
            <w:rFonts w:ascii="Times New Roman" w:hAnsi="Times New Roman" w:cs="Times New Roman"/>
            <w:sz w:val="24"/>
            <w:szCs w:val="24"/>
          </w:rPr>
          <w:t>http://csu-aaup.com/New%20folder/AAUP%202017-2020%20Contract.pdf</w:t>
        </w:r>
      </w:hyperlink>
      <w:r w:rsidRPr="009560FB">
        <w:rPr>
          <w:rFonts w:ascii="Times New Roman" w:hAnsi="Times New Roman" w:cs="Times New Roman"/>
          <w:sz w:val="24"/>
          <w:szCs w:val="24"/>
        </w:rPr>
        <w:t xml:space="preserve">. </w:t>
      </w:r>
    </w:p>
    <w:p w14:paraId="07D7DC98" w14:textId="77777777" w:rsidR="009560FB" w:rsidRPr="009560FB" w:rsidRDefault="009560FB" w:rsidP="00144837">
      <w:pPr>
        <w:pStyle w:val="ListParagraph"/>
        <w:tabs>
          <w:tab w:val="left" w:pos="990"/>
          <w:tab w:val="left" w:pos="1170"/>
        </w:tabs>
        <w:spacing w:after="0" w:line="360" w:lineRule="auto"/>
        <w:ind w:hanging="360"/>
        <w:rPr>
          <w:rFonts w:ascii="Times New Roman" w:hAnsi="Times New Roman" w:cs="Times New Roman"/>
          <w:sz w:val="24"/>
          <w:szCs w:val="24"/>
        </w:rPr>
      </w:pPr>
    </w:p>
    <w:p w14:paraId="7F366558" w14:textId="77777777" w:rsidR="009560FB" w:rsidRDefault="00132F3E" w:rsidP="00144837">
      <w:pPr>
        <w:pStyle w:val="ListParagraph"/>
        <w:numPr>
          <w:ilvl w:val="0"/>
          <w:numId w:val="1"/>
        </w:numPr>
        <w:tabs>
          <w:tab w:val="left" w:pos="990"/>
          <w:tab w:val="left" w:pos="1170"/>
        </w:tabs>
        <w:spacing w:after="0" w:line="360" w:lineRule="auto"/>
        <w:ind w:left="1080"/>
        <w:rPr>
          <w:rFonts w:ascii="Times New Roman" w:hAnsi="Times New Roman" w:cs="Times New Roman"/>
          <w:sz w:val="24"/>
          <w:szCs w:val="24"/>
        </w:rPr>
      </w:pPr>
      <w:r w:rsidRPr="009560FB">
        <w:rPr>
          <w:rFonts w:ascii="Times New Roman" w:hAnsi="Times New Roman" w:cs="Times New Roman"/>
          <w:sz w:val="24"/>
          <w:szCs w:val="24"/>
        </w:rPr>
        <w:t>In the event of a conflict between any employment documents and institutional policies, institutional policies control.</w:t>
      </w:r>
    </w:p>
    <w:p w14:paraId="64DACEA9" w14:textId="77777777" w:rsidR="009560FB" w:rsidRPr="009560FB" w:rsidRDefault="009560FB" w:rsidP="00144837">
      <w:pPr>
        <w:pStyle w:val="ListParagraph"/>
        <w:tabs>
          <w:tab w:val="left" w:pos="990"/>
          <w:tab w:val="left" w:pos="1170"/>
        </w:tabs>
        <w:spacing w:after="0" w:line="360" w:lineRule="auto"/>
        <w:ind w:hanging="360"/>
        <w:rPr>
          <w:rFonts w:ascii="Times New Roman" w:hAnsi="Times New Roman" w:cs="Times New Roman"/>
          <w:sz w:val="24"/>
          <w:szCs w:val="24"/>
        </w:rPr>
      </w:pPr>
    </w:p>
    <w:p w14:paraId="3937269A" w14:textId="1CAE76B3" w:rsidR="00132F3E" w:rsidRDefault="0062091F" w:rsidP="00144837">
      <w:pPr>
        <w:pStyle w:val="ListParagraph"/>
        <w:numPr>
          <w:ilvl w:val="0"/>
          <w:numId w:val="1"/>
        </w:numPr>
        <w:tabs>
          <w:tab w:val="left" w:pos="990"/>
          <w:tab w:val="left" w:pos="1080"/>
          <w:tab w:val="left" w:pos="1170"/>
        </w:tabs>
        <w:spacing w:after="0" w:line="360" w:lineRule="auto"/>
        <w:ind w:left="360" w:firstLine="360"/>
        <w:rPr>
          <w:rFonts w:ascii="Times New Roman" w:hAnsi="Times New Roman" w:cs="Times New Roman"/>
          <w:sz w:val="24"/>
          <w:szCs w:val="24"/>
        </w:rPr>
      </w:pPr>
      <w:r w:rsidRPr="009560FB">
        <w:rPr>
          <w:rFonts w:ascii="Times New Roman" w:hAnsi="Times New Roman" w:cs="Times New Roman"/>
          <w:sz w:val="24"/>
          <w:szCs w:val="24"/>
        </w:rPr>
        <w:t>This offer is dependent upon the following documentation:</w:t>
      </w:r>
    </w:p>
    <w:p w14:paraId="44160AF0" w14:textId="77777777" w:rsidR="00144837" w:rsidRDefault="0062091F" w:rsidP="00144837">
      <w:pPr>
        <w:pStyle w:val="ListParagraph"/>
        <w:numPr>
          <w:ilvl w:val="0"/>
          <w:numId w:val="2"/>
        </w:numPr>
        <w:tabs>
          <w:tab w:val="left" w:pos="990"/>
          <w:tab w:val="left" w:pos="1170"/>
          <w:tab w:val="left" w:pos="1800"/>
        </w:tabs>
        <w:spacing w:after="0" w:line="360" w:lineRule="auto"/>
        <w:ind w:left="1800"/>
        <w:rPr>
          <w:rFonts w:ascii="Times New Roman" w:hAnsi="Times New Roman" w:cs="Times New Roman"/>
          <w:sz w:val="24"/>
          <w:szCs w:val="24"/>
        </w:rPr>
      </w:pPr>
      <w:r w:rsidRPr="00144837">
        <w:rPr>
          <w:rFonts w:ascii="Times New Roman" w:hAnsi="Times New Roman" w:cs="Times New Roman"/>
          <w:sz w:val="24"/>
          <w:szCs w:val="24"/>
        </w:rPr>
        <w:t xml:space="preserve">Effective January 1, 2005, a new federal law went into effect requiring public employers to provide newly-hired employees with information regarding the effect that their government pension may have on future Social Security retirement benefits. Please review the enclosed material, sign and date the “Statement Concerning Your Employment in a Job Not Covered by Social </w:t>
      </w:r>
      <w:r w:rsidRPr="00144837">
        <w:rPr>
          <w:rFonts w:ascii="Times New Roman" w:hAnsi="Times New Roman" w:cs="Times New Roman"/>
          <w:sz w:val="24"/>
          <w:szCs w:val="24"/>
        </w:rPr>
        <w:lastRenderedPageBreak/>
        <w:t>Security,” and return the Form with this Letter of Intent (please note that the “Employee ID#” is your social security number).</w:t>
      </w:r>
    </w:p>
    <w:p w14:paraId="412921D7" w14:textId="77777777" w:rsidR="00946D19" w:rsidRDefault="0062091F" w:rsidP="00946D19">
      <w:pPr>
        <w:pStyle w:val="ListParagraph"/>
        <w:numPr>
          <w:ilvl w:val="0"/>
          <w:numId w:val="2"/>
        </w:numPr>
        <w:tabs>
          <w:tab w:val="left" w:pos="1800"/>
        </w:tabs>
        <w:spacing w:after="0" w:line="360" w:lineRule="auto"/>
        <w:ind w:left="1800"/>
        <w:rPr>
          <w:rFonts w:ascii="Times New Roman" w:hAnsi="Times New Roman" w:cs="Times New Roman"/>
          <w:sz w:val="24"/>
          <w:szCs w:val="24"/>
        </w:rPr>
      </w:pPr>
      <w:r w:rsidRPr="00210A0F">
        <w:rPr>
          <w:rFonts w:ascii="Times New Roman" w:hAnsi="Times New Roman" w:cs="Times New Roman"/>
          <w:sz w:val="24"/>
          <w:szCs w:val="24"/>
        </w:rPr>
        <w:t>Verification of your highest earned degree. A contract will not be processed until such verification is received.</w:t>
      </w:r>
    </w:p>
    <w:p w14:paraId="0DCC6B08" w14:textId="3AAE0601" w:rsidR="00946D19" w:rsidRPr="00946D19" w:rsidRDefault="00946D19" w:rsidP="00946D19">
      <w:pPr>
        <w:pStyle w:val="ListParagraph"/>
        <w:numPr>
          <w:ilvl w:val="0"/>
          <w:numId w:val="2"/>
        </w:numPr>
        <w:tabs>
          <w:tab w:val="left" w:pos="1800"/>
        </w:tabs>
        <w:spacing w:after="0" w:line="360" w:lineRule="auto"/>
        <w:ind w:left="1800"/>
        <w:rPr>
          <w:rFonts w:ascii="Times New Roman" w:hAnsi="Times New Roman" w:cs="Times New Roman"/>
          <w:sz w:val="24"/>
          <w:szCs w:val="24"/>
        </w:rPr>
      </w:pPr>
      <w:r w:rsidRPr="00946D19">
        <w:rPr>
          <w:rFonts w:ascii="Times New Roman" w:eastAsia="Calibri" w:hAnsi="Times New Roman" w:cs="Times New Roman"/>
          <w:sz w:val="24"/>
          <w:szCs w:val="24"/>
          <w:bdr w:val="none" w:sz="0" w:space="0" w:color="auto" w:frame="1"/>
          <w:shd w:val="clear" w:color="auto" w:fill="FFFFFF"/>
        </w:rPr>
        <w:t>This offer is dependent upon employment eligibility (I-9 Form) </w:t>
      </w:r>
      <w:r w:rsidRPr="00946D19">
        <w:rPr>
          <w:rFonts w:ascii="Times New Roman" w:eastAsia="Calibri" w:hAnsi="Times New Roman" w:cs="Times New Roman"/>
          <w:iCs/>
          <w:sz w:val="24"/>
          <w:szCs w:val="24"/>
          <w:bdr w:val="none" w:sz="0" w:space="0" w:color="auto" w:frame="1"/>
          <w:shd w:val="clear" w:color="auto" w:fill="FFFFFF"/>
        </w:rPr>
        <w:t xml:space="preserve">at the time your contract begins—August 17, 2020.  </w:t>
      </w:r>
      <w:r w:rsidRPr="00946D19">
        <w:rPr>
          <w:rFonts w:ascii="Times New Roman" w:eastAsia="Calibri" w:hAnsi="Times New Roman" w:cs="Times New Roman"/>
          <w:sz w:val="24"/>
          <w:szCs w:val="24"/>
          <w:bdr w:val="none" w:sz="0" w:space="0" w:color="auto" w:frame="1"/>
          <w:shd w:val="clear" w:color="auto" w:fill="FFFFFF"/>
        </w:rPr>
        <w:t xml:space="preserve"> Please find enclosed with this letter some information relevant to the I-9 Form.</w:t>
      </w:r>
      <w:r w:rsidRPr="00946D19">
        <w:rPr>
          <w:rFonts w:ascii="Times New Roman" w:eastAsia="Calibri" w:hAnsi="Times New Roman" w:cs="Times New Roman"/>
          <w:color w:val="000000"/>
          <w:sz w:val="24"/>
          <w:szCs w:val="24"/>
          <w:bdr w:val="none" w:sz="0" w:space="0" w:color="auto" w:frame="1"/>
          <w:shd w:val="clear" w:color="auto" w:fill="FFFFFF"/>
        </w:rPr>
        <w:t xml:space="preserve"> Please do not complete the I-9 Form until you arrive on campus. The attached document is for informational purposes only. </w:t>
      </w:r>
    </w:p>
    <w:p w14:paraId="7632B8F1" w14:textId="77777777" w:rsidR="00946D19" w:rsidRPr="00946D19" w:rsidRDefault="00946D19" w:rsidP="00946D19">
      <w:pPr>
        <w:ind w:left="720"/>
        <w:contextualSpacing/>
        <w:rPr>
          <w:rFonts w:ascii="Times New Roman" w:eastAsia="Calibri" w:hAnsi="Times New Roman" w:cs="Times New Roman"/>
          <w:iCs/>
          <w:sz w:val="24"/>
          <w:szCs w:val="24"/>
          <w:bdr w:val="none" w:sz="0" w:space="0" w:color="auto" w:frame="1"/>
          <w:shd w:val="clear" w:color="auto" w:fill="FFFFFF"/>
        </w:rPr>
      </w:pPr>
    </w:p>
    <w:p w14:paraId="12EDE7BF" w14:textId="77777777" w:rsidR="00946D19" w:rsidRPr="00946D19" w:rsidRDefault="00946D19" w:rsidP="00946D19">
      <w:pPr>
        <w:spacing w:after="3" w:line="357" w:lineRule="auto"/>
        <w:ind w:left="1710"/>
        <w:rPr>
          <w:rFonts w:ascii="Times New Roman" w:eastAsia="Calibri" w:hAnsi="Times New Roman" w:cs="Times New Roman"/>
          <w:iCs/>
          <w:sz w:val="24"/>
          <w:szCs w:val="24"/>
          <w:bdr w:val="none" w:sz="0" w:space="0" w:color="auto" w:frame="1"/>
          <w:shd w:val="clear" w:color="auto" w:fill="FFFFFF"/>
        </w:rPr>
      </w:pPr>
      <w:r w:rsidRPr="00946D19">
        <w:rPr>
          <w:rFonts w:ascii="Times New Roman" w:eastAsia="Calibri" w:hAnsi="Times New Roman" w:cs="Times New Roman"/>
          <w:iCs/>
          <w:sz w:val="24"/>
          <w:szCs w:val="24"/>
          <w:bdr w:val="none" w:sz="0" w:space="0" w:color="auto" w:frame="1"/>
          <w:shd w:val="clear" w:color="auto" w:fill="FFFFFF"/>
        </w:rPr>
        <w:t xml:space="preserve">Should you need an H-1B visa, Cleveland State University will assume responsibility for making the necessary application. </w:t>
      </w:r>
      <w:r w:rsidRPr="00946D19">
        <w:rPr>
          <w:rFonts w:ascii="Times New Roman" w:eastAsia="Calibri" w:hAnsi="Times New Roman" w:cs="Times New Roman"/>
          <w:color w:val="000000"/>
          <w:sz w:val="24"/>
          <w:szCs w:val="24"/>
          <w:shd w:val="clear" w:color="auto" w:fill="FFFFFF"/>
        </w:rPr>
        <w:t>You are responsible for informing the Chair/Director of [INSERT NAME OF DEPT/SCHOOL] that you need assistance with your immigration status. The Chair/Director will contact CSU’s Center for International Services and Programs (CISP) as soon as possible</w:t>
      </w:r>
      <w:r w:rsidRPr="00946D19">
        <w:rPr>
          <w:rFonts w:ascii="Times New Roman" w:eastAsia="Calibri" w:hAnsi="Times New Roman" w:cs="Times New Roman"/>
          <w:iCs/>
          <w:sz w:val="24"/>
          <w:szCs w:val="24"/>
          <w:bdr w:val="none" w:sz="0" w:space="0" w:color="auto" w:frame="1"/>
          <w:shd w:val="clear" w:color="auto" w:fill="FFFFFF"/>
        </w:rPr>
        <w:t xml:space="preserve"> via email </w:t>
      </w:r>
      <w:hyperlink r:id="rId8" w:history="1">
        <w:r w:rsidRPr="00946D19">
          <w:rPr>
            <w:rFonts w:ascii="Times New Roman" w:eastAsia="Calibri" w:hAnsi="Times New Roman" w:cs="Times New Roman"/>
            <w:iCs/>
            <w:sz w:val="24"/>
            <w:szCs w:val="24"/>
            <w:u w:val="single"/>
            <w:bdr w:val="none" w:sz="0" w:space="0" w:color="auto" w:frame="1"/>
            <w:shd w:val="clear" w:color="auto" w:fill="FFFFFF"/>
          </w:rPr>
          <w:t>employeevisas@csuohio.edu</w:t>
        </w:r>
      </w:hyperlink>
      <w:r w:rsidRPr="00946D19">
        <w:rPr>
          <w:rFonts w:ascii="Times New Roman" w:eastAsia="Calibri" w:hAnsi="Times New Roman" w:cs="Times New Roman"/>
          <w:iCs/>
          <w:sz w:val="24"/>
          <w:szCs w:val="24"/>
          <w:bdr w:val="none" w:sz="0" w:space="0" w:color="auto" w:frame="1"/>
          <w:shd w:val="clear" w:color="auto" w:fill="FFFFFF"/>
        </w:rPr>
        <w:t xml:space="preserve"> or via phone 216-687-3910.  Given the current lengthy federal processing period for these change of status applications, it is unlikely the application will be approved by August 21.  Therefore, in order to be eligible to begin your employmen</w:t>
      </w:r>
      <w:r w:rsidRPr="00946D19">
        <w:rPr>
          <w:rFonts w:ascii="Times New Roman" w:eastAsia="Calibri" w:hAnsi="Times New Roman" w:cs="Times New Roman"/>
          <w:sz w:val="24"/>
          <w:szCs w:val="24"/>
          <w:bdr w:val="none" w:sz="0" w:space="0" w:color="auto" w:frame="1"/>
          <w:shd w:val="clear" w:color="auto" w:fill="FFFFFF"/>
        </w:rPr>
        <w:t>t </w:t>
      </w:r>
      <w:r w:rsidRPr="00946D19">
        <w:rPr>
          <w:rFonts w:ascii="Times New Roman" w:eastAsia="Calibri" w:hAnsi="Times New Roman" w:cs="Times New Roman"/>
          <w:iCs/>
          <w:sz w:val="24"/>
          <w:szCs w:val="24"/>
          <w:bdr w:val="none" w:sz="0" w:space="0" w:color="auto" w:frame="1"/>
          <w:shd w:val="clear" w:color="auto" w:fill="FFFFFF"/>
        </w:rPr>
        <w:t>by August 17,</w:t>
      </w:r>
      <w:r w:rsidRPr="00946D19">
        <w:rPr>
          <w:rFonts w:ascii="Times New Roman" w:eastAsia="Calibri" w:hAnsi="Times New Roman" w:cs="Times New Roman"/>
          <w:sz w:val="24"/>
          <w:szCs w:val="24"/>
          <w:bdr w:val="none" w:sz="0" w:space="0" w:color="auto" w:frame="1"/>
          <w:shd w:val="clear" w:color="auto" w:fill="FFFFFF"/>
        </w:rPr>
        <w:t xml:space="preserve"> 2020, </w:t>
      </w:r>
      <w:r w:rsidRPr="00946D19">
        <w:rPr>
          <w:rFonts w:ascii="Times New Roman" w:eastAsia="Calibri" w:hAnsi="Times New Roman" w:cs="Times New Roman"/>
          <w:iCs/>
          <w:sz w:val="24"/>
          <w:szCs w:val="24"/>
          <w:bdr w:val="none" w:sz="0" w:space="0" w:color="auto" w:frame="1"/>
          <w:shd w:val="clear" w:color="auto" w:fill="FFFFFF"/>
        </w:rPr>
        <w:t>you will need to have a valid immigration status with an appropriate work permission.</w:t>
      </w:r>
    </w:p>
    <w:p w14:paraId="4BE036F8" w14:textId="77777777" w:rsidR="00946D19" w:rsidRPr="00946D19" w:rsidRDefault="00946D19" w:rsidP="00946D19">
      <w:pPr>
        <w:numPr>
          <w:ilvl w:val="0"/>
          <w:numId w:val="4"/>
        </w:numPr>
        <w:spacing w:after="3" w:line="357" w:lineRule="auto"/>
        <w:contextualSpacing/>
        <w:rPr>
          <w:rFonts w:ascii="Times New Roman" w:eastAsia="Calibri" w:hAnsi="Times New Roman" w:cs="Times New Roman"/>
          <w:iCs/>
          <w:sz w:val="24"/>
          <w:szCs w:val="24"/>
          <w:bdr w:val="none" w:sz="0" w:space="0" w:color="auto" w:frame="1"/>
          <w:shd w:val="clear" w:color="auto" w:fill="FFFFFF"/>
        </w:rPr>
      </w:pPr>
      <w:r w:rsidRPr="00946D19">
        <w:rPr>
          <w:rFonts w:ascii="Times New Roman" w:eastAsia="Calibri" w:hAnsi="Times New Roman" w:cs="Times New Roman"/>
          <w:iCs/>
          <w:sz w:val="24"/>
          <w:szCs w:val="24"/>
          <w:bdr w:val="none" w:sz="0" w:space="0" w:color="auto" w:frame="1"/>
          <w:shd w:val="clear" w:color="auto" w:fill="FFFFFF"/>
        </w:rPr>
        <w:t>If you are in F-1 status and completing your degree from a SEVIS-approved school, your current degree-granting university can help you file for Optional Practical Training (OPT) based on your current F-1 status (3-5 months processing with USCIS). </w:t>
      </w:r>
    </w:p>
    <w:p w14:paraId="73A9A4DA" w14:textId="77777777" w:rsidR="00946D19" w:rsidRPr="00946D19" w:rsidRDefault="00946D19" w:rsidP="00946D19">
      <w:pPr>
        <w:numPr>
          <w:ilvl w:val="0"/>
          <w:numId w:val="4"/>
        </w:numPr>
        <w:spacing w:after="200" w:line="276" w:lineRule="auto"/>
        <w:contextualSpacing/>
        <w:rPr>
          <w:rFonts w:ascii="Times New Roman" w:eastAsia="Calibri" w:hAnsi="Times New Roman" w:cs="Times New Roman"/>
          <w:iCs/>
          <w:sz w:val="24"/>
          <w:szCs w:val="24"/>
          <w:bdr w:val="none" w:sz="0" w:space="0" w:color="auto" w:frame="1"/>
          <w:shd w:val="clear" w:color="auto" w:fill="FFFFFF"/>
        </w:rPr>
      </w:pPr>
      <w:r w:rsidRPr="00946D19">
        <w:rPr>
          <w:rFonts w:ascii="Times New Roman" w:eastAsia="Calibri" w:hAnsi="Times New Roman" w:cs="Times New Roman"/>
          <w:iCs/>
          <w:sz w:val="24"/>
          <w:szCs w:val="24"/>
          <w:bdr w:val="none" w:sz="0" w:space="0" w:color="auto" w:frame="1"/>
          <w:shd w:val="clear" w:color="auto" w:fill="FFFFFF"/>
        </w:rPr>
        <w:t>If you are in J-1 status and completing your degree, your institution can help you file for Post-completion Academic Training (AT) (within a few business days). </w:t>
      </w:r>
    </w:p>
    <w:p w14:paraId="4E263A74" w14:textId="77777777" w:rsidR="00946D19" w:rsidRPr="00946D19" w:rsidRDefault="00946D19" w:rsidP="00946D19">
      <w:pPr>
        <w:numPr>
          <w:ilvl w:val="0"/>
          <w:numId w:val="4"/>
        </w:numPr>
        <w:spacing w:after="200" w:line="276" w:lineRule="auto"/>
        <w:contextualSpacing/>
        <w:rPr>
          <w:rFonts w:ascii="Times New Roman" w:eastAsia="Calibri" w:hAnsi="Times New Roman" w:cs="Times New Roman"/>
          <w:sz w:val="24"/>
          <w:szCs w:val="24"/>
          <w:bdr w:val="none" w:sz="0" w:space="0" w:color="auto" w:frame="1"/>
          <w:shd w:val="clear" w:color="auto" w:fill="FFFF00"/>
        </w:rPr>
      </w:pPr>
      <w:r w:rsidRPr="00946D19">
        <w:rPr>
          <w:rFonts w:ascii="Times New Roman" w:eastAsia="Calibri" w:hAnsi="Times New Roman" w:cs="Times New Roman"/>
          <w:iCs/>
          <w:sz w:val="24"/>
          <w:szCs w:val="24"/>
          <w:bdr w:val="none" w:sz="0" w:space="0" w:color="auto" w:frame="1"/>
          <w:shd w:val="clear" w:color="auto" w:fill="FFFFFF"/>
        </w:rPr>
        <w:t>If you are in a different immigration status, please work with the CISP for assistance.  </w:t>
      </w:r>
    </w:p>
    <w:p w14:paraId="0885BDBB" w14:textId="77777777" w:rsidR="00946D19" w:rsidRDefault="00946D19" w:rsidP="00946D19">
      <w:pPr>
        <w:pStyle w:val="ListParagraph"/>
        <w:tabs>
          <w:tab w:val="left" w:pos="1800"/>
        </w:tabs>
        <w:spacing w:after="0" w:line="360" w:lineRule="auto"/>
        <w:ind w:left="1800"/>
        <w:rPr>
          <w:rFonts w:ascii="Times New Roman" w:hAnsi="Times New Roman" w:cs="Times New Roman"/>
          <w:sz w:val="24"/>
          <w:szCs w:val="24"/>
        </w:rPr>
      </w:pPr>
    </w:p>
    <w:p w14:paraId="0529C904" w14:textId="77777777" w:rsidR="00144837" w:rsidRPr="00210A0F" w:rsidRDefault="00144837" w:rsidP="00144837">
      <w:pPr>
        <w:pStyle w:val="ListParagraph"/>
        <w:tabs>
          <w:tab w:val="left" w:pos="1800"/>
        </w:tabs>
        <w:spacing w:after="0" w:line="360" w:lineRule="auto"/>
        <w:ind w:left="1800"/>
        <w:rPr>
          <w:rFonts w:ascii="Times New Roman" w:hAnsi="Times New Roman" w:cs="Times New Roman"/>
          <w:sz w:val="24"/>
          <w:szCs w:val="24"/>
        </w:rPr>
      </w:pPr>
    </w:p>
    <w:p w14:paraId="56982CD9" w14:textId="77777777" w:rsidR="0062091F" w:rsidRPr="00210A0F" w:rsidRDefault="00C64C1B" w:rsidP="00144837">
      <w:pPr>
        <w:spacing w:after="0" w:line="360" w:lineRule="auto"/>
        <w:rPr>
          <w:rFonts w:ascii="Times New Roman" w:hAnsi="Times New Roman" w:cs="Times New Roman"/>
          <w:sz w:val="24"/>
          <w:szCs w:val="24"/>
        </w:rPr>
      </w:pPr>
      <w:r w:rsidRPr="00C64C1B">
        <w:rPr>
          <w:rFonts w:ascii="Times New Roman" w:hAnsi="Times New Roman" w:cs="Times New Roman"/>
          <w:sz w:val="24"/>
          <w:szCs w:val="24"/>
        </w:rPr>
        <w:lastRenderedPageBreak/>
        <w:t>Two copies of this letter are enclosed. Please sign and date the original copy of this letter to signify your acknowledgement and acceptance of the proposed contractual agreements and return it to me by [INSERT REASONABLE DATE – TYPICALLY NO LONGER THA</w:t>
      </w:r>
      <w:r>
        <w:rPr>
          <w:rFonts w:ascii="Times New Roman" w:hAnsi="Times New Roman" w:cs="Times New Roman"/>
          <w:sz w:val="24"/>
          <w:szCs w:val="24"/>
        </w:rPr>
        <w:t xml:space="preserve">N TWO WEEKS]. The second </w:t>
      </w:r>
      <w:r w:rsidRPr="00C64C1B">
        <w:rPr>
          <w:rFonts w:ascii="Times New Roman" w:hAnsi="Times New Roman" w:cs="Times New Roman"/>
          <w:sz w:val="24"/>
          <w:szCs w:val="24"/>
        </w:rPr>
        <w:t xml:space="preserve">copy is for your files. Upon receipt of your acceptance, a formal contract will be processed and sent to you. </w:t>
      </w:r>
      <w:r w:rsidR="0062091F" w:rsidRPr="00210A0F">
        <w:rPr>
          <w:rFonts w:ascii="Times New Roman" w:hAnsi="Times New Roman" w:cs="Times New Roman"/>
          <w:sz w:val="24"/>
          <w:szCs w:val="24"/>
        </w:rPr>
        <w:t>I look forward to your joining our faculty and contributing to the educational development of our students.</w:t>
      </w:r>
    </w:p>
    <w:p w14:paraId="26FD5F78" w14:textId="77777777" w:rsidR="0062091F" w:rsidRPr="00210A0F" w:rsidRDefault="0062091F" w:rsidP="00144837">
      <w:pPr>
        <w:spacing w:after="0" w:line="360" w:lineRule="auto"/>
        <w:ind w:left="360"/>
        <w:rPr>
          <w:rFonts w:ascii="Times New Roman" w:hAnsi="Times New Roman" w:cs="Times New Roman"/>
          <w:sz w:val="24"/>
          <w:szCs w:val="24"/>
        </w:rPr>
      </w:pPr>
    </w:p>
    <w:p w14:paraId="614441E1" w14:textId="77777777" w:rsidR="0062091F" w:rsidRPr="00210A0F" w:rsidRDefault="0062091F" w:rsidP="00144837">
      <w:pPr>
        <w:spacing w:after="0" w:line="360" w:lineRule="auto"/>
        <w:rPr>
          <w:rFonts w:ascii="Times New Roman" w:hAnsi="Times New Roman" w:cs="Times New Roman"/>
          <w:sz w:val="24"/>
          <w:szCs w:val="24"/>
        </w:rPr>
      </w:pPr>
      <w:r w:rsidRPr="00210A0F">
        <w:rPr>
          <w:rFonts w:ascii="Times New Roman" w:hAnsi="Times New Roman" w:cs="Times New Roman"/>
          <w:sz w:val="24"/>
          <w:szCs w:val="24"/>
        </w:rPr>
        <w:t>Sincerely,</w:t>
      </w:r>
    </w:p>
    <w:p w14:paraId="12A032ED" w14:textId="77777777" w:rsidR="00210A0F" w:rsidRPr="00210A0F" w:rsidRDefault="00210A0F" w:rsidP="00144837">
      <w:pPr>
        <w:spacing w:after="0" w:line="360" w:lineRule="auto"/>
        <w:rPr>
          <w:rFonts w:ascii="Times New Roman" w:hAnsi="Times New Roman" w:cs="Times New Roman"/>
          <w:sz w:val="24"/>
          <w:szCs w:val="24"/>
        </w:rPr>
      </w:pPr>
    </w:p>
    <w:p w14:paraId="26CE6DF0" w14:textId="77777777" w:rsidR="009D4162" w:rsidRDefault="009D4162" w:rsidP="00144837">
      <w:pPr>
        <w:spacing w:after="0" w:line="360" w:lineRule="auto"/>
        <w:rPr>
          <w:rFonts w:ascii="Times New Roman" w:eastAsia="Times New Roman" w:hAnsi="Times New Roman" w:cs="Times New Roman"/>
          <w:color w:val="333134"/>
          <w:sz w:val="24"/>
        </w:rPr>
      </w:pPr>
    </w:p>
    <w:p w14:paraId="585C60BC" w14:textId="77777777" w:rsidR="00B02EF0" w:rsidRPr="00B02EF0" w:rsidRDefault="00B02EF0" w:rsidP="00144837">
      <w:pPr>
        <w:spacing w:after="0" w:line="360" w:lineRule="auto"/>
        <w:rPr>
          <w:rFonts w:ascii="Times New Roman" w:eastAsia="Times New Roman" w:hAnsi="Times New Roman" w:cs="Times New Roman"/>
          <w:color w:val="333134"/>
          <w:sz w:val="24"/>
        </w:rPr>
      </w:pPr>
      <w:r w:rsidRPr="00B02EF0">
        <w:rPr>
          <w:rFonts w:ascii="Times New Roman" w:eastAsia="Times New Roman" w:hAnsi="Times New Roman" w:cs="Times New Roman"/>
          <w:color w:val="333134"/>
          <w:sz w:val="24"/>
        </w:rPr>
        <w:t>Chair</w:t>
      </w:r>
      <w:r w:rsidRPr="00B02EF0">
        <w:rPr>
          <w:rFonts w:ascii="Times New Roman" w:eastAsia="Times New Roman" w:hAnsi="Times New Roman" w:cs="Times New Roman"/>
          <w:color w:val="9C9C9C"/>
          <w:sz w:val="24"/>
        </w:rPr>
        <w:t>/</w:t>
      </w:r>
      <w:r w:rsidRPr="00B02EF0">
        <w:rPr>
          <w:rFonts w:ascii="Times New Roman" w:eastAsia="Times New Roman" w:hAnsi="Times New Roman" w:cs="Times New Roman"/>
          <w:color w:val="333134"/>
          <w:sz w:val="24"/>
        </w:rPr>
        <w:t>Director, [INSERT NAME OF DEPT/SCHOOL]</w:t>
      </w:r>
    </w:p>
    <w:p w14:paraId="6AF7F040" w14:textId="77777777" w:rsidR="009D4162" w:rsidRDefault="009D4162" w:rsidP="00144837">
      <w:pPr>
        <w:spacing w:after="0" w:line="360" w:lineRule="auto"/>
        <w:rPr>
          <w:rFonts w:ascii="Times New Roman" w:hAnsi="Times New Roman" w:cs="Times New Roman"/>
          <w:sz w:val="24"/>
          <w:szCs w:val="24"/>
        </w:rPr>
      </w:pPr>
    </w:p>
    <w:p w14:paraId="44C8ACED" w14:textId="77777777" w:rsidR="00B02EF0" w:rsidRPr="00B02EF0" w:rsidRDefault="00B02EF0" w:rsidP="00144837">
      <w:pPr>
        <w:spacing w:after="0" w:line="360" w:lineRule="auto"/>
        <w:rPr>
          <w:rFonts w:ascii="Times New Roman" w:hAnsi="Times New Roman" w:cs="Times New Roman"/>
          <w:sz w:val="24"/>
          <w:szCs w:val="24"/>
        </w:rPr>
      </w:pPr>
      <w:r w:rsidRPr="00B02EF0">
        <w:rPr>
          <w:rFonts w:ascii="Times New Roman" w:hAnsi="Times New Roman" w:cs="Times New Roman"/>
          <w:sz w:val="24"/>
          <w:szCs w:val="24"/>
        </w:rPr>
        <w:t>cc:</w:t>
      </w:r>
      <w:r w:rsidRPr="00B02EF0">
        <w:rPr>
          <w:rFonts w:ascii="Times New Roman" w:hAnsi="Times New Roman" w:cs="Times New Roman"/>
          <w:sz w:val="24"/>
          <w:szCs w:val="24"/>
        </w:rPr>
        <w:tab/>
        <w:t>Dr. xxx, President, CSU-AAUP, c/o Department of xxx</w:t>
      </w:r>
    </w:p>
    <w:p w14:paraId="619EECAB" w14:textId="77777777" w:rsidR="00B02EF0" w:rsidRPr="00B02EF0" w:rsidRDefault="00B02EF0" w:rsidP="00144837">
      <w:pPr>
        <w:spacing w:after="0" w:line="360" w:lineRule="auto"/>
        <w:ind w:left="360"/>
        <w:rPr>
          <w:rFonts w:ascii="Times New Roman" w:hAnsi="Times New Roman" w:cs="Times New Roman"/>
          <w:sz w:val="24"/>
          <w:szCs w:val="24"/>
        </w:rPr>
      </w:pPr>
      <w:r w:rsidRPr="00B02EF0">
        <w:rPr>
          <w:rFonts w:ascii="Times New Roman" w:hAnsi="Times New Roman" w:cs="Times New Roman"/>
          <w:sz w:val="24"/>
          <w:szCs w:val="24"/>
        </w:rPr>
        <w:tab/>
        <w:t>xx, Budget Officer, College of xxx</w:t>
      </w:r>
    </w:p>
    <w:p w14:paraId="28EA3D88" w14:textId="77777777" w:rsidR="00B02EF0" w:rsidRPr="00B02EF0" w:rsidRDefault="00B02EF0" w:rsidP="00144837">
      <w:pPr>
        <w:spacing w:after="0" w:line="360" w:lineRule="auto"/>
        <w:ind w:left="360"/>
        <w:rPr>
          <w:rFonts w:ascii="Times New Roman" w:hAnsi="Times New Roman" w:cs="Times New Roman"/>
          <w:sz w:val="24"/>
          <w:szCs w:val="24"/>
        </w:rPr>
      </w:pPr>
      <w:r w:rsidRPr="00B02EF0">
        <w:rPr>
          <w:rFonts w:ascii="Times New Roman" w:hAnsi="Times New Roman" w:cs="Times New Roman"/>
          <w:sz w:val="24"/>
          <w:szCs w:val="24"/>
        </w:rPr>
        <w:tab/>
        <w:t>Dr. xxx, Dean, College of xxx</w:t>
      </w:r>
    </w:p>
    <w:p w14:paraId="3D4742FA" w14:textId="77777777" w:rsidR="00B02EF0" w:rsidRPr="00B02EF0" w:rsidRDefault="00B02EF0" w:rsidP="00144837">
      <w:pPr>
        <w:spacing w:after="0" w:line="360" w:lineRule="auto"/>
        <w:ind w:left="360"/>
        <w:rPr>
          <w:rFonts w:ascii="Times New Roman" w:hAnsi="Times New Roman" w:cs="Times New Roman"/>
          <w:sz w:val="24"/>
          <w:szCs w:val="24"/>
        </w:rPr>
      </w:pPr>
      <w:r w:rsidRPr="00B02EF0">
        <w:rPr>
          <w:rFonts w:ascii="Times New Roman" w:hAnsi="Times New Roman" w:cs="Times New Roman"/>
          <w:sz w:val="24"/>
          <w:szCs w:val="24"/>
        </w:rPr>
        <w:tab/>
        <w:t>Dr. Jianping Zhu, Provost and Senior Vice President for Academic Affairs</w:t>
      </w:r>
    </w:p>
    <w:p w14:paraId="71E14FFA" w14:textId="77777777" w:rsidR="00B02EF0" w:rsidRPr="00B02EF0" w:rsidRDefault="00B02EF0" w:rsidP="00144837">
      <w:pPr>
        <w:spacing w:after="0" w:line="360" w:lineRule="auto"/>
        <w:ind w:left="360"/>
        <w:rPr>
          <w:rFonts w:ascii="Times New Roman" w:hAnsi="Times New Roman" w:cs="Times New Roman"/>
          <w:sz w:val="24"/>
          <w:szCs w:val="24"/>
        </w:rPr>
      </w:pPr>
    </w:p>
    <w:p w14:paraId="6BC61DE2" w14:textId="77777777" w:rsidR="00B02EF0" w:rsidRPr="00B02EF0" w:rsidRDefault="00B02EF0" w:rsidP="00144837">
      <w:pPr>
        <w:spacing w:after="0" w:line="360" w:lineRule="auto"/>
        <w:rPr>
          <w:rFonts w:ascii="Times New Roman" w:hAnsi="Times New Roman" w:cs="Times New Roman"/>
          <w:sz w:val="24"/>
          <w:szCs w:val="24"/>
        </w:rPr>
      </w:pPr>
      <w:r w:rsidRPr="00B02EF0">
        <w:rPr>
          <w:rFonts w:ascii="Times New Roman" w:hAnsi="Times New Roman" w:cs="Times New Roman"/>
          <w:sz w:val="24"/>
          <w:szCs w:val="24"/>
        </w:rPr>
        <w:t>Enc.</w:t>
      </w:r>
      <w:r w:rsidRPr="00B02EF0">
        <w:rPr>
          <w:rFonts w:ascii="Times New Roman" w:hAnsi="Times New Roman" w:cs="Times New Roman"/>
          <w:sz w:val="24"/>
          <w:szCs w:val="24"/>
        </w:rPr>
        <w:tab/>
        <w:t xml:space="preserve">Information about Social Security </w:t>
      </w:r>
    </w:p>
    <w:p w14:paraId="2A754EE1" w14:textId="77777777" w:rsidR="00B02EF0" w:rsidRPr="00B02EF0" w:rsidRDefault="00B02EF0" w:rsidP="00144837">
      <w:pPr>
        <w:spacing w:after="0" w:line="360" w:lineRule="auto"/>
        <w:ind w:firstLine="720"/>
        <w:rPr>
          <w:rFonts w:ascii="Times New Roman" w:hAnsi="Times New Roman" w:cs="Times New Roman"/>
          <w:sz w:val="24"/>
          <w:szCs w:val="24"/>
        </w:rPr>
      </w:pPr>
      <w:r w:rsidRPr="00B02EF0">
        <w:rPr>
          <w:rFonts w:ascii="Times New Roman" w:hAnsi="Times New Roman" w:cs="Times New Roman"/>
          <w:sz w:val="24"/>
          <w:szCs w:val="24"/>
        </w:rPr>
        <w:t>Information about the I-9 Form</w:t>
      </w:r>
    </w:p>
    <w:p w14:paraId="715FD73E" w14:textId="77777777" w:rsidR="00B02EF0" w:rsidRPr="00B02EF0" w:rsidRDefault="00B02EF0" w:rsidP="00144837">
      <w:pPr>
        <w:spacing w:after="0" w:line="360" w:lineRule="auto"/>
        <w:rPr>
          <w:rFonts w:ascii="Times New Roman" w:hAnsi="Times New Roman" w:cs="Times New Roman"/>
          <w:sz w:val="24"/>
          <w:szCs w:val="24"/>
        </w:rPr>
      </w:pPr>
    </w:p>
    <w:p w14:paraId="04D146A2" w14:textId="77777777" w:rsidR="00B02EF0" w:rsidRPr="00B02EF0" w:rsidRDefault="00B02EF0" w:rsidP="00144837">
      <w:pPr>
        <w:spacing w:after="0" w:line="360" w:lineRule="auto"/>
        <w:rPr>
          <w:rFonts w:ascii="Times New Roman" w:hAnsi="Times New Roman" w:cs="Times New Roman"/>
          <w:sz w:val="24"/>
          <w:szCs w:val="24"/>
        </w:rPr>
      </w:pPr>
      <w:r w:rsidRPr="00B02EF0">
        <w:rPr>
          <w:rFonts w:ascii="Times New Roman" w:hAnsi="Times New Roman" w:cs="Times New Roman"/>
          <w:sz w:val="24"/>
          <w:szCs w:val="24"/>
        </w:rPr>
        <w:t>I agree to the terms of this Letter of Intent.</w:t>
      </w:r>
    </w:p>
    <w:p w14:paraId="6B8F77E9" w14:textId="77777777" w:rsidR="00B02EF0" w:rsidRPr="00B02EF0" w:rsidRDefault="00B02EF0" w:rsidP="00144837">
      <w:pPr>
        <w:spacing w:after="0" w:line="360" w:lineRule="auto"/>
        <w:rPr>
          <w:rFonts w:ascii="Times New Roman" w:hAnsi="Times New Roman" w:cs="Times New Roman"/>
          <w:b/>
          <w:sz w:val="24"/>
          <w:szCs w:val="24"/>
          <w:u w:val="single"/>
        </w:rPr>
      </w:pPr>
      <w:r w:rsidRPr="00B02EF0">
        <w:rPr>
          <w:rFonts w:ascii="Times New Roman" w:hAnsi="Times New Roman" w:cs="Times New Roman"/>
          <w:b/>
          <w:sz w:val="24"/>
          <w:szCs w:val="24"/>
          <w:u w:val="single"/>
        </w:rPr>
        <w:t xml:space="preserve">            </w:t>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r w:rsidRPr="00B02EF0">
        <w:rPr>
          <w:rFonts w:ascii="Times New Roman" w:hAnsi="Times New Roman" w:cs="Times New Roman"/>
          <w:b/>
          <w:sz w:val="24"/>
          <w:szCs w:val="24"/>
          <w:u w:val="single"/>
        </w:rPr>
        <w:tab/>
      </w:r>
    </w:p>
    <w:p w14:paraId="79F81549" w14:textId="77777777" w:rsidR="00210A0F" w:rsidRPr="00210A0F" w:rsidRDefault="00B02EF0" w:rsidP="00144837">
      <w:pPr>
        <w:spacing w:after="0" w:line="360" w:lineRule="auto"/>
        <w:ind w:left="360"/>
        <w:rPr>
          <w:rFonts w:ascii="Times New Roman" w:hAnsi="Times New Roman" w:cs="Times New Roman"/>
          <w:sz w:val="24"/>
          <w:szCs w:val="24"/>
        </w:rPr>
      </w:pPr>
      <w:r w:rsidRPr="00B02EF0">
        <w:rPr>
          <w:rFonts w:ascii="Times New Roman" w:hAnsi="Times New Roman" w:cs="Times New Roman"/>
          <w:sz w:val="24"/>
          <w:szCs w:val="24"/>
        </w:rPr>
        <w:t xml:space="preserve">   Signature</w:t>
      </w:r>
      <w:r w:rsidRPr="00B02EF0">
        <w:rPr>
          <w:rFonts w:ascii="Times New Roman" w:hAnsi="Times New Roman" w:cs="Times New Roman"/>
          <w:sz w:val="24"/>
          <w:szCs w:val="24"/>
        </w:rPr>
        <w:tab/>
      </w:r>
      <w:r w:rsidRPr="00B02EF0">
        <w:rPr>
          <w:rFonts w:ascii="Times New Roman" w:hAnsi="Times New Roman" w:cs="Times New Roman"/>
          <w:sz w:val="24"/>
          <w:szCs w:val="24"/>
        </w:rPr>
        <w:tab/>
      </w:r>
      <w:r w:rsidRPr="00B02EF0">
        <w:rPr>
          <w:rFonts w:ascii="Times New Roman" w:hAnsi="Times New Roman" w:cs="Times New Roman"/>
          <w:sz w:val="24"/>
          <w:szCs w:val="24"/>
        </w:rPr>
        <w:tab/>
      </w:r>
      <w:r w:rsidRPr="00B02EF0">
        <w:rPr>
          <w:rFonts w:ascii="Times New Roman" w:hAnsi="Times New Roman" w:cs="Times New Roman"/>
          <w:sz w:val="24"/>
          <w:szCs w:val="24"/>
        </w:rPr>
        <w:tab/>
      </w:r>
      <w:r w:rsidRPr="00B02E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02EF0">
        <w:rPr>
          <w:rFonts w:ascii="Times New Roman" w:hAnsi="Times New Roman" w:cs="Times New Roman"/>
          <w:sz w:val="24"/>
          <w:szCs w:val="24"/>
        </w:rPr>
        <w:t xml:space="preserve"> Date</w:t>
      </w:r>
    </w:p>
    <w:sectPr w:rsidR="00210A0F" w:rsidRPr="00210A0F" w:rsidSect="005C0DDB">
      <w:pgSz w:w="12240" w:h="15840" w:code="1"/>
      <w:pgMar w:top="1440" w:right="1440" w:bottom="1440" w:left="1440" w:header="720" w:footer="720" w:gutter="0"/>
      <w:paperSrc w:first="7155" w:other="715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M Bracken" w:date="2020-04-01T15:58:00Z" w:initials="CMB">
    <w:p w14:paraId="37DC1412" w14:textId="77777777" w:rsidR="00175ED6" w:rsidRPr="00391390" w:rsidRDefault="00175ED6" w:rsidP="00175ED6">
      <w:pPr>
        <w:pStyle w:val="CommentText"/>
      </w:pPr>
      <w:r>
        <w:rPr>
          <w:rStyle w:val="CommentReference"/>
        </w:rPr>
        <w:annotationRef/>
      </w:r>
      <w:r w:rsidRPr="00391390">
        <w:t>Please note the moving expense policy states the following:</w:t>
      </w:r>
    </w:p>
    <w:p w14:paraId="10FAB568" w14:textId="77777777" w:rsidR="00175ED6" w:rsidRPr="00175ED6" w:rsidRDefault="00175ED6" w:rsidP="00175ED6">
      <w:pPr>
        <w:spacing w:line="240" w:lineRule="auto"/>
        <w:rPr>
          <w:sz w:val="20"/>
          <w:szCs w:val="20"/>
        </w:rPr>
      </w:pPr>
      <w:r w:rsidRPr="00175ED6">
        <w:rPr>
          <w:sz w:val="20"/>
          <w:szCs w:val="20"/>
        </w:rPr>
        <w:t xml:space="preserve">Reimbursement of moving expenses will be permitted for only one move, at the time of initial employment, from outside the Greater Cleveland area to a point within the Greater Cleveland area – more than 60 </w:t>
      </w:r>
      <w:proofErr w:type="gramStart"/>
      <w:r w:rsidRPr="00175ED6">
        <w:rPr>
          <w:sz w:val="20"/>
          <w:szCs w:val="20"/>
        </w:rPr>
        <w:t>miles .</w:t>
      </w:r>
      <w:proofErr w:type="gramEnd"/>
    </w:p>
    <w:p w14:paraId="7D0E1977" w14:textId="77777777" w:rsidR="00175ED6" w:rsidRDefault="00175ED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E1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E1977" w16cid:durableId="222F38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98"/>
    <w:multiLevelType w:val="hybridMultilevel"/>
    <w:tmpl w:val="340E66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87A70"/>
    <w:multiLevelType w:val="hybridMultilevel"/>
    <w:tmpl w:val="996E820E"/>
    <w:lvl w:ilvl="0" w:tplc="CEA63DB2">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EB0D85"/>
    <w:multiLevelType w:val="hybridMultilevel"/>
    <w:tmpl w:val="53E034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M Bracken">
    <w15:presenceInfo w15:providerId="AD" w15:userId="S-1-5-21-3414352988-972178952-4124595837-125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bAAUiYGZqZGhko6SsGpxcWZ+XkgBca1ANWlrtMsAAAA"/>
  </w:docVars>
  <w:rsids>
    <w:rsidRoot w:val="006C06F9"/>
    <w:rsid w:val="000943E4"/>
    <w:rsid w:val="000B5F0F"/>
    <w:rsid w:val="00132F3E"/>
    <w:rsid w:val="00144837"/>
    <w:rsid w:val="00175ED6"/>
    <w:rsid w:val="00210A0F"/>
    <w:rsid w:val="002F6F86"/>
    <w:rsid w:val="00310B12"/>
    <w:rsid w:val="0031644B"/>
    <w:rsid w:val="00347BB2"/>
    <w:rsid w:val="00372998"/>
    <w:rsid w:val="00454028"/>
    <w:rsid w:val="005C0DDB"/>
    <w:rsid w:val="0062091F"/>
    <w:rsid w:val="006C06F9"/>
    <w:rsid w:val="008B0170"/>
    <w:rsid w:val="008C3BAD"/>
    <w:rsid w:val="00920E23"/>
    <w:rsid w:val="00946D19"/>
    <w:rsid w:val="009560FB"/>
    <w:rsid w:val="009D4162"/>
    <w:rsid w:val="00A21D03"/>
    <w:rsid w:val="00A30CBE"/>
    <w:rsid w:val="00AC245B"/>
    <w:rsid w:val="00B02EF0"/>
    <w:rsid w:val="00C1009E"/>
    <w:rsid w:val="00C64C1B"/>
    <w:rsid w:val="00CE4EFC"/>
    <w:rsid w:val="00D40B69"/>
    <w:rsid w:val="00E81313"/>
    <w:rsid w:val="00F0304D"/>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77EB"/>
  <w15:chartTrackingRefBased/>
  <w15:docId w15:val="{7DF9FEDF-564D-4DA4-9687-6AF671D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F9"/>
    <w:pPr>
      <w:ind w:left="720"/>
      <w:contextualSpacing/>
    </w:pPr>
  </w:style>
  <w:style w:type="character" w:styleId="Hyperlink">
    <w:name w:val="Hyperlink"/>
    <w:basedOn w:val="DefaultParagraphFont"/>
    <w:uiPriority w:val="99"/>
    <w:unhideWhenUsed/>
    <w:rsid w:val="00132F3E"/>
    <w:rPr>
      <w:color w:val="0563C1" w:themeColor="hyperlink"/>
      <w:u w:val="single"/>
    </w:rPr>
  </w:style>
  <w:style w:type="character" w:styleId="FollowedHyperlink">
    <w:name w:val="FollowedHyperlink"/>
    <w:basedOn w:val="DefaultParagraphFont"/>
    <w:uiPriority w:val="99"/>
    <w:semiHidden/>
    <w:unhideWhenUsed/>
    <w:rsid w:val="00132F3E"/>
    <w:rPr>
      <w:color w:val="954F72" w:themeColor="followedHyperlink"/>
      <w:u w:val="single"/>
    </w:rPr>
  </w:style>
  <w:style w:type="character" w:styleId="CommentReference">
    <w:name w:val="annotation reference"/>
    <w:basedOn w:val="DefaultParagraphFont"/>
    <w:uiPriority w:val="99"/>
    <w:semiHidden/>
    <w:unhideWhenUsed/>
    <w:rsid w:val="00175ED6"/>
    <w:rPr>
      <w:sz w:val="16"/>
      <w:szCs w:val="16"/>
    </w:rPr>
  </w:style>
  <w:style w:type="paragraph" w:styleId="CommentText">
    <w:name w:val="annotation text"/>
    <w:basedOn w:val="Normal"/>
    <w:link w:val="CommentTextChar"/>
    <w:uiPriority w:val="99"/>
    <w:semiHidden/>
    <w:unhideWhenUsed/>
    <w:rsid w:val="00175ED6"/>
    <w:pPr>
      <w:spacing w:line="240" w:lineRule="auto"/>
    </w:pPr>
    <w:rPr>
      <w:sz w:val="20"/>
      <w:szCs w:val="20"/>
    </w:rPr>
  </w:style>
  <w:style w:type="character" w:customStyle="1" w:styleId="CommentTextChar">
    <w:name w:val="Comment Text Char"/>
    <w:basedOn w:val="DefaultParagraphFont"/>
    <w:link w:val="CommentText"/>
    <w:uiPriority w:val="99"/>
    <w:semiHidden/>
    <w:rsid w:val="00175ED6"/>
    <w:rPr>
      <w:sz w:val="20"/>
      <w:szCs w:val="20"/>
    </w:rPr>
  </w:style>
  <w:style w:type="paragraph" w:styleId="CommentSubject">
    <w:name w:val="annotation subject"/>
    <w:basedOn w:val="CommentText"/>
    <w:next w:val="CommentText"/>
    <w:link w:val="CommentSubjectChar"/>
    <w:uiPriority w:val="99"/>
    <w:semiHidden/>
    <w:unhideWhenUsed/>
    <w:rsid w:val="00175ED6"/>
    <w:rPr>
      <w:b/>
      <w:bCs/>
    </w:rPr>
  </w:style>
  <w:style w:type="character" w:customStyle="1" w:styleId="CommentSubjectChar">
    <w:name w:val="Comment Subject Char"/>
    <w:basedOn w:val="CommentTextChar"/>
    <w:link w:val="CommentSubject"/>
    <w:uiPriority w:val="99"/>
    <w:semiHidden/>
    <w:rsid w:val="00175ED6"/>
    <w:rPr>
      <w:b/>
      <w:bCs/>
      <w:sz w:val="20"/>
      <w:szCs w:val="20"/>
    </w:rPr>
  </w:style>
  <w:style w:type="paragraph" w:styleId="BalloonText">
    <w:name w:val="Balloon Text"/>
    <w:basedOn w:val="Normal"/>
    <w:link w:val="BalloonTextChar"/>
    <w:uiPriority w:val="99"/>
    <w:semiHidden/>
    <w:unhideWhenUsed/>
    <w:rsid w:val="0017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csu-aaup.com/New%20folder/AAUP%202017-2020%20Contract.pdf"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Rachel E Moore</cp:lastModifiedBy>
  <cp:revision>2</cp:revision>
  <dcterms:created xsi:type="dcterms:W3CDTF">2020-04-24T19:16:00Z</dcterms:created>
  <dcterms:modified xsi:type="dcterms:W3CDTF">2020-04-24T19:16:00Z</dcterms:modified>
</cp:coreProperties>
</file>