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69ACB" w14:textId="6675EFE2" w:rsidR="00102EBE" w:rsidRPr="006F74E4" w:rsidRDefault="006F74E4" w:rsidP="006F74E4">
      <w:pPr>
        <w:jc w:val="center"/>
        <w:rPr>
          <w:rFonts w:ascii="Arial" w:hAnsi="Arial" w:cs="Arial"/>
          <w:b/>
          <w:bCs/>
          <w:sz w:val="32"/>
          <w:szCs w:val="32"/>
          <w:u w:val="single"/>
        </w:rPr>
      </w:pPr>
      <w:r w:rsidRPr="006F74E4">
        <w:rPr>
          <w:rFonts w:ascii="Arial" w:hAnsi="Arial" w:cs="Arial"/>
          <w:b/>
          <w:bCs/>
          <w:sz w:val="32"/>
          <w:szCs w:val="32"/>
          <w:u w:val="single"/>
        </w:rPr>
        <w:t>OIE-Suggested Syllabi Statements for Faculty</w:t>
      </w:r>
    </w:p>
    <w:p w14:paraId="46DA6BF5" w14:textId="77777777" w:rsidR="00F509E8" w:rsidRPr="006F74E4" w:rsidRDefault="00F509E8" w:rsidP="00B81807">
      <w:pPr>
        <w:jc w:val="both"/>
        <w:rPr>
          <w:rFonts w:ascii="Arial" w:hAnsi="Arial" w:cs="Arial"/>
          <w:b/>
          <w:sz w:val="24"/>
          <w:szCs w:val="24"/>
        </w:rPr>
      </w:pPr>
    </w:p>
    <w:p w14:paraId="5580AFFE" w14:textId="4026AC18" w:rsidR="006F74E4" w:rsidRPr="006F74E4" w:rsidRDefault="006F74E4" w:rsidP="006F74E4">
      <w:pPr>
        <w:jc w:val="both"/>
        <w:rPr>
          <w:rFonts w:ascii="Arial" w:hAnsi="Arial" w:cs="Arial"/>
          <w:lang w:eastAsia="ja-JP"/>
        </w:rPr>
      </w:pPr>
      <w:r w:rsidRPr="006F74E4">
        <w:rPr>
          <w:rFonts w:ascii="Arial" w:hAnsi="Arial" w:cs="Arial"/>
          <w:lang w:eastAsia="ja-JP"/>
        </w:rPr>
        <w:t xml:space="preserve">The Office for Institutional Equity is regularly asked by faculty to provide sample language for course syllabi on the issues of discrimination, harassment, Responsible Employee reporting, campus resources for such topics and other matter. This OIE Information sheet provides a compilation of these syllabi statements as a resource for faculty. </w:t>
      </w:r>
    </w:p>
    <w:p w14:paraId="44EC813C" w14:textId="77777777" w:rsidR="006F74E4" w:rsidRPr="006F74E4" w:rsidRDefault="006F74E4" w:rsidP="006F74E4">
      <w:pPr>
        <w:jc w:val="both"/>
        <w:rPr>
          <w:rFonts w:ascii="Arial" w:hAnsi="Arial" w:cs="Arial"/>
          <w:lang w:eastAsia="ja-JP"/>
        </w:rPr>
      </w:pPr>
    </w:p>
    <w:p w14:paraId="624C0E1A" w14:textId="77777777" w:rsidR="006F74E4" w:rsidRDefault="006F74E4" w:rsidP="006F74E4">
      <w:pPr>
        <w:jc w:val="both"/>
        <w:rPr>
          <w:rFonts w:ascii="Arial" w:hAnsi="Arial" w:cs="Arial"/>
          <w:b/>
          <w:u w:val="single"/>
          <w:lang w:eastAsia="ja-JP"/>
        </w:rPr>
      </w:pPr>
    </w:p>
    <w:p w14:paraId="626B63AB" w14:textId="4FD08A8E" w:rsidR="006F74E4" w:rsidRPr="006F74E4" w:rsidRDefault="006F74E4" w:rsidP="006F74E4">
      <w:pPr>
        <w:jc w:val="both"/>
        <w:rPr>
          <w:rFonts w:ascii="Arial" w:hAnsi="Arial" w:cs="Arial"/>
          <w:b/>
          <w:u w:val="single"/>
          <w:lang w:eastAsia="ja-JP"/>
        </w:rPr>
      </w:pPr>
      <w:r w:rsidRPr="006F74E4">
        <w:rPr>
          <w:rFonts w:ascii="Arial" w:hAnsi="Arial" w:cs="Arial"/>
          <w:b/>
          <w:u w:val="single"/>
          <w:lang w:eastAsia="ja-JP"/>
        </w:rPr>
        <w:t xml:space="preserve">General statement for course syllabi about OIE-support for students experiencing discrimination, harassment, sexual violence and/or retaliation: </w:t>
      </w:r>
    </w:p>
    <w:p w14:paraId="1A191893" w14:textId="77777777" w:rsidR="006F74E4" w:rsidRPr="006F74E4" w:rsidRDefault="006F74E4" w:rsidP="006F74E4">
      <w:pPr>
        <w:jc w:val="both"/>
        <w:rPr>
          <w:rFonts w:ascii="Arial" w:hAnsi="Arial" w:cs="Arial"/>
          <w:lang w:eastAsia="ja-JP"/>
        </w:rPr>
      </w:pPr>
    </w:p>
    <w:p w14:paraId="5FD76AC4" w14:textId="77777777" w:rsidR="006F74E4" w:rsidRPr="006F74E4" w:rsidRDefault="006F74E4" w:rsidP="006F74E4">
      <w:pPr>
        <w:jc w:val="both"/>
        <w:rPr>
          <w:rFonts w:ascii="Arial" w:hAnsi="Arial" w:cs="Arial"/>
          <w:color w:val="014A3A" w:themeColor="accent4" w:themeShade="80"/>
        </w:rPr>
      </w:pPr>
      <w:r w:rsidRPr="006F74E4">
        <w:rPr>
          <w:rFonts w:ascii="Arial" w:hAnsi="Arial" w:cs="Arial"/>
          <w:color w:val="014A3A" w:themeColor="accent4" w:themeShade="80"/>
        </w:rPr>
        <w:t xml:space="preserve">Federal law, including </w:t>
      </w:r>
      <w:r w:rsidRPr="006F74E4">
        <w:rPr>
          <w:rFonts w:ascii="Arial" w:hAnsi="Arial" w:cs="Arial"/>
          <w:i/>
          <w:iCs/>
          <w:color w:val="014A3A" w:themeColor="accent4" w:themeShade="80"/>
        </w:rPr>
        <w:t>Title IX</w:t>
      </w:r>
      <w:r w:rsidRPr="006F74E4">
        <w:rPr>
          <w:rFonts w:ascii="Arial" w:hAnsi="Arial" w:cs="Arial"/>
          <w:color w:val="014A3A" w:themeColor="accent4" w:themeShade="80"/>
        </w:rPr>
        <w:t xml:space="preserve">, and University policy require that CSU address discrimination, harassment and sexual violence and enable students affected by these issues to have the same opportunity to succeed as other students. To do this, the CSU Office for Institutional Equity (OIE) provides information, identifies resources (counseling, medical, advocacy, safety planning), issues academic accommodations (excused absences, extended deadlines, late withdrawals, alternative assignments) and other accommodations (No Contact Directives, changing living arrangements). Any student affected by discrimination, harassment and/or sexual violence and seeking assistance, should contact the Office for Institutional Equity by calling 216-687-2223, sending an email to </w:t>
      </w:r>
      <w:hyperlink r:id="rId7" w:history="1">
        <w:r w:rsidRPr="006F74E4">
          <w:rPr>
            <w:rStyle w:val="Hyperlink"/>
            <w:rFonts w:ascii="Arial" w:hAnsi="Arial" w:cs="Arial"/>
            <w:color w:val="014A3A" w:themeColor="accent4" w:themeShade="80"/>
          </w:rPr>
          <w:t>r.lutner@csuhoio.edu</w:t>
        </w:r>
      </w:hyperlink>
      <w:r w:rsidRPr="006F74E4">
        <w:rPr>
          <w:rFonts w:ascii="Arial" w:hAnsi="Arial" w:cs="Arial"/>
          <w:color w:val="014A3A" w:themeColor="accent4" w:themeShade="80"/>
        </w:rPr>
        <w:t xml:space="preserve"> or </w:t>
      </w:r>
      <w:hyperlink r:id="rId8" w:history="1">
        <w:r w:rsidRPr="006F74E4">
          <w:rPr>
            <w:rStyle w:val="Hyperlink"/>
            <w:rFonts w:ascii="Arial" w:hAnsi="Arial" w:cs="Arial"/>
            <w:color w:val="014A3A" w:themeColor="accent4" w:themeShade="80"/>
          </w:rPr>
          <w:t>m.vogelgesang@csuohio.edu</w:t>
        </w:r>
      </w:hyperlink>
      <w:r w:rsidRPr="006F74E4">
        <w:rPr>
          <w:rFonts w:ascii="Arial" w:hAnsi="Arial" w:cs="Arial"/>
          <w:color w:val="014A3A" w:themeColor="accent4" w:themeShade="80"/>
        </w:rPr>
        <w:t xml:space="preserve">, or visiting AC 236. </w:t>
      </w:r>
    </w:p>
    <w:p w14:paraId="0E604A8C" w14:textId="77777777" w:rsidR="006F74E4" w:rsidRPr="006F74E4" w:rsidRDefault="006F74E4" w:rsidP="006F74E4">
      <w:pPr>
        <w:jc w:val="both"/>
        <w:rPr>
          <w:rFonts w:ascii="Arial" w:hAnsi="Arial" w:cs="Arial"/>
          <w:lang w:eastAsia="ja-JP"/>
        </w:rPr>
      </w:pPr>
    </w:p>
    <w:p w14:paraId="1F1891FC" w14:textId="77777777" w:rsidR="006F74E4" w:rsidRPr="006F74E4" w:rsidRDefault="006F74E4" w:rsidP="006F74E4">
      <w:pPr>
        <w:jc w:val="both"/>
        <w:rPr>
          <w:rFonts w:ascii="Arial" w:hAnsi="Arial" w:cs="Arial"/>
          <w:lang w:eastAsia="ja-JP"/>
        </w:rPr>
      </w:pPr>
    </w:p>
    <w:p w14:paraId="0CA54213" w14:textId="73384E78" w:rsidR="006F74E4" w:rsidRPr="006F74E4" w:rsidRDefault="006F74E4" w:rsidP="006F74E4">
      <w:pPr>
        <w:jc w:val="both"/>
        <w:rPr>
          <w:rFonts w:ascii="Arial" w:hAnsi="Arial" w:cs="Arial"/>
          <w:b/>
          <w:u w:val="single"/>
          <w:lang w:eastAsia="ja-JP"/>
        </w:rPr>
      </w:pPr>
      <w:r w:rsidRPr="006F74E4">
        <w:rPr>
          <w:rFonts w:ascii="Arial" w:hAnsi="Arial" w:cs="Arial"/>
          <w:b/>
          <w:u w:val="single"/>
          <w:lang w:eastAsia="ja-JP"/>
        </w:rPr>
        <w:t xml:space="preserve">General statement for course syllabi that faculty are Responsible Employees who must report student disclosures about discrimination, harassment, sexual violence and retaliation to OIE: </w:t>
      </w:r>
    </w:p>
    <w:p w14:paraId="3AE477FE" w14:textId="77777777" w:rsidR="006F74E4" w:rsidRPr="006F74E4" w:rsidRDefault="006F74E4" w:rsidP="006F74E4">
      <w:pPr>
        <w:jc w:val="both"/>
        <w:rPr>
          <w:rFonts w:ascii="Arial" w:hAnsi="Arial" w:cs="Arial"/>
          <w:lang w:eastAsia="ja-JP"/>
        </w:rPr>
      </w:pPr>
    </w:p>
    <w:p w14:paraId="78471F7F" w14:textId="60863A95" w:rsidR="00F31BAC" w:rsidRDefault="00F31BAC" w:rsidP="006F74E4">
      <w:pPr>
        <w:jc w:val="both"/>
        <w:rPr>
          <w:rFonts w:ascii="Arial" w:hAnsi="Arial" w:cs="Arial"/>
          <w:color w:val="014A3A" w:themeColor="accent4" w:themeShade="80"/>
          <w:lang w:eastAsia="ja-JP"/>
        </w:rPr>
      </w:pPr>
      <w:r w:rsidRPr="006F74E4">
        <w:rPr>
          <w:rFonts w:ascii="Arial" w:hAnsi="Arial" w:cs="Arial"/>
          <w:color w:val="014A3A" w:themeColor="accent4" w:themeShade="80"/>
          <w:lang w:eastAsia="ja-JP"/>
        </w:rPr>
        <w:t>Faculty</w:t>
      </w:r>
      <w:r w:rsidRPr="006F74E4">
        <w:rPr>
          <w:rFonts w:ascii="Arial" w:hAnsi="Arial" w:cs="Arial"/>
          <w:color w:val="014A3A" w:themeColor="accent4" w:themeShade="80"/>
        </w:rPr>
        <w:t xml:space="preserve"> </w:t>
      </w:r>
      <w:r w:rsidRPr="006F74E4">
        <w:rPr>
          <w:rFonts w:ascii="Arial" w:hAnsi="Arial" w:cs="Arial"/>
          <w:color w:val="014A3A" w:themeColor="accent4" w:themeShade="80"/>
          <w:lang w:eastAsia="ja-JP"/>
        </w:rPr>
        <w:t xml:space="preserve">members are Responsible Employees who have a duty to report to OIE when students disclose experiences with discrimination, harassment and/or sexual violence. </w:t>
      </w:r>
    </w:p>
    <w:p w14:paraId="33860A90" w14:textId="77777777" w:rsidR="00A23298" w:rsidRDefault="00A23298" w:rsidP="006F74E4">
      <w:pPr>
        <w:jc w:val="both"/>
        <w:rPr>
          <w:rFonts w:ascii="Arial" w:hAnsi="Arial" w:cs="Arial"/>
          <w:color w:val="014A3A" w:themeColor="accent4" w:themeShade="80"/>
          <w:lang w:eastAsia="ja-JP"/>
        </w:rPr>
      </w:pPr>
    </w:p>
    <w:p w14:paraId="2F6351E8" w14:textId="77777777" w:rsidR="00A23298" w:rsidRDefault="00A23298" w:rsidP="006F74E4">
      <w:pPr>
        <w:jc w:val="both"/>
        <w:rPr>
          <w:rFonts w:ascii="Arial" w:hAnsi="Arial" w:cs="Arial"/>
          <w:color w:val="014A3A" w:themeColor="accent4" w:themeShade="80"/>
          <w:lang w:eastAsia="ja-JP"/>
        </w:rPr>
      </w:pPr>
    </w:p>
    <w:p w14:paraId="3D72323D" w14:textId="5FB870C9" w:rsidR="00A23298" w:rsidRPr="006F74E4" w:rsidRDefault="00A23298" w:rsidP="00A23298">
      <w:pPr>
        <w:jc w:val="both"/>
        <w:rPr>
          <w:rFonts w:ascii="Arial" w:hAnsi="Arial" w:cs="Arial"/>
          <w:b/>
          <w:u w:val="single"/>
          <w:lang w:eastAsia="ja-JP"/>
        </w:rPr>
      </w:pPr>
      <w:r>
        <w:rPr>
          <w:rFonts w:ascii="Arial" w:hAnsi="Arial" w:cs="Arial"/>
          <w:b/>
          <w:u w:val="single"/>
          <w:lang w:eastAsia="ja-JP"/>
        </w:rPr>
        <w:t>S</w:t>
      </w:r>
      <w:r w:rsidRPr="006F74E4">
        <w:rPr>
          <w:rFonts w:ascii="Arial" w:hAnsi="Arial" w:cs="Arial"/>
          <w:b/>
          <w:u w:val="single"/>
          <w:lang w:eastAsia="ja-JP"/>
        </w:rPr>
        <w:t xml:space="preserve">yllabi </w:t>
      </w:r>
      <w:r>
        <w:rPr>
          <w:rFonts w:ascii="Arial" w:hAnsi="Arial" w:cs="Arial"/>
          <w:b/>
          <w:u w:val="single"/>
          <w:lang w:eastAsia="ja-JP"/>
        </w:rPr>
        <w:t xml:space="preserve">statement </w:t>
      </w:r>
      <w:r w:rsidRPr="006F74E4">
        <w:rPr>
          <w:rFonts w:ascii="Arial" w:hAnsi="Arial" w:cs="Arial"/>
          <w:b/>
          <w:u w:val="single"/>
          <w:lang w:eastAsia="ja-JP"/>
        </w:rPr>
        <w:t xml:space="preserve">that faculty are Responsible Employees </w:t>
      </w:r>
      <w:r>
        <w:rPr>
          <w:rFonts w:ascii="Arial" w:hAnsi="Arial" w:cs="Arial"/>
          <w:b/>
          <w:u w:val="single"/>
          <w:lang w:eastAsia="ja-JP"/>
        </w:rPr>
        <w:t>coupled with supportive statement</w:t>
      </w:r>
      <w:r w:rsidRPr="006F74E4">
        <w:rPr>
          <w:rFonts w:ascii="Arial" w:hAnsi="Arial" w:cs="Arial"/>
          <w:b/>
          <w:u w:val="single"/>
          <w:lang w:eastAsia="ja-JP"/>
        </w:rPr>
        <w:t xml:space="preserve">: </w:t>
      </w:r>
    </w:p>
    <w:p w14:paraId="60FE27EC" w14:textId="77777777" w:rsidR="00A23298" w:rsidRPr="006F74E4" w:rsidRDefault="00A23298" w:rsidP="00A23298">
      <w:pPr>
        <w:jc w:val="both"/>
        <w:rPr>
          <w:rFonts w:ascii="Arial" w:hAnsi="Arial" w:cs="Arial"/>
          <w:lang w:eastAsia="ja-JP"/>
        </w:rPr>
      </w:pPr>
    </w:p>
    <w:p w14:paraId="08157749" w14:textId="74736D66" w:rsidR="00A23298" w:rsidRPr="00A23298" w:rsidRDefault="00A23298" w:rsidP="00A23298">
      <w:pPr>
        <w:jc w:val="both"/>
        <w:rPr>
          <w:rFonts w:ascii="Arial" w:hAnsi="Arial" w:cs="Arial"/>
          <w:color w:val="014A3A" w:themeColor="accent4" w:themeShade="80"/>
          <w:lang w:eastAsia="ja-JP"/>
        </w:rPr>
      </w:pPr>
      <w:r>
        <w:rPr>
          <w:rFonts w:ascii="Arial" w:hAnsi="Arial" w:cs="Arial"/>
          <w:color w:val="014A3A" w:themeColor="accent4" w:themeShade="80"/>
          <w:lang w:eastAsia="ja-JP"/>
        </w:rPr>
        <w:t>As a CSU f</w:t>
      </w:r>
      <w:r w:rsidRPr="006F74E4">
        <w:rPr>
          <w:rFonts w:ascii="Arial" w:hAnsi="Arial" w:cs="Arial"/>
          <w:color w:val="014A3A" w:themeColor="accent4" w:themeShade="80"/>
          <w:lang w:eastAsia="ja-JP"/>
        </w:rPr>
        <w:t>aculty</w:t>
      </w:r>
      <w:r w:rsidRPr="006F74E4">
        <w:rPr>
          <w:rFonts w:ascii="Arial" w:hAnsi="Arial" w:cs="Arial"/>
          <w:color w:val="014A3A" w:themeColor="accent4" w:themeShade="80"/>
        </w:rPr>
        <w:t xml:space="preserve"> </w:t>
      </w:r>
      <w:r w:rsidRPr="006F74E4">
        <w:rPr>
          <w:rFonts w:ascii="Arial" w:hAnsi="Arial" w:cs="Arial"/>
          <w:color w:val="014A3A" w:themeColor="accent4" w:themeShade="80"/>
          <w:lang w:eastAsia="ja-JP"/>
        </w:rPr>
        <w:t>member</w:t>
      </w:r>
      <w:r>
        <w:rPr>
          <w:rFonts w:ascii="Arial" w:hAnsi="Arial" w:cs="Arial"/>
          <w:color w:val="014A3A" w:themeColor="accent4" w:themeShade="80"/>
          <w:lang w:eastAsia="ja-JP"/>
        </w:rPr>
        <w:t xml:space="preserve">, I am a </w:t>
      </w:r>
      <w:r w:rsidRPr="006F74E4">
        <w:rPr>
          <w:rFonts w:ascii="Arial" w:hAnsi="Arial" w:cs="Arial"/>
          <w:color w:val="014A3A" w:themeColor="accent4" w:themeShade="80"/>
          <w:lang w:eastAsia="ja-JP"/>
        </w:rPr>
        <w:t>Responsible Employee who ha</w:t>
      </w:r>
      <w:r>
        <w:rPr>
          <w:rFonts w:ascii="Arial" w:hAnsi="Arial" w:cs="Arial"/>
          <w:color w:val="014A3A" w:themeColor="accent4" w:themeShade="80"/>
          <w:lang w:eastAsia="ja-JP"/>
        </w:rPr>
        <w:t xml:space="preserve">s a duty to report to the Office for Institutional Equity </w:t>
      </w:r>
      <w:r w:rsidRPr="006F74E4">
        <w:rPr>
          <w:rFonts w:ascii="Arial" w:hAnsi="Arial" w:cs="Arial"/>
          <w:color w:val="014A3A" w:themeColor="accent4" w:themeShade="80"/>
          <w:lang w:eastAsia="ja-JP"/>
        </w:rPr>
        <w:t xml:space="preserve">when students disclose experiences with discrimination, harassment and/or sexual violence. </w:t>
      </w:r>
      <w:r>
        <w:rPr>
          <w:rFonts w:ascii="Arial" w:hAnsi="Arial" w:cs="Arial"/>
          <w:color w:val="014A3A" w:themeColor="accent4" w:themeShade="80"/>
          <w:lang w:eastAsia="ja-JP"/>
        </w:rPr>
        <w:t xml:space="preserve">Even though I have this duty, I will continue to support you. If you want to speak to someone who won’t share what you’ve told them except in an emergency, I will </w:t>
      </w:r>
      <w:r w:rsidRPr="00A23298">
        <w:rPr>
          <w:rFonts w:ascii="Arial" w:hAnsi="Arial" w:cs="Arial"/>
          <w:color w:val="014A3A" w:themeColor="accent4" w:themeShade="80"/>
          <w:lang w:eastAsia="ja-JP"/>
        </w:rPr>
        <w:t>help y</w:t>
      </w:r>
      <w:r>
        <w:rPr>
          <w:rFonts w:ascii="Arial" w:hAnsi="Arial" w:cs="Arial"/>
          <w:color w:val="014A3A" w:themeColor="accent4" w:themeShade="80"/>
          <w:lang w:eastAsia="ja-JP"/>
        </w:rPr>
        <w:t>ou connect to a C</w:t>
      </w:r>
      <w:r w:rsidRPr="00A23298">
        <w:rPr>
          <w:rFonts w:ascii="Arial" w:hAnsi="Arial" w:cs="Arial"/>
          <w:color w:val="014A3A" w:themeColor="accent4" w:themeShade="80"/>
          <w:lang w:eastAsia="ja-JP"/>
        </w:rPr>
        <w:t xml:space="preserve">onfidential Resource. </w:t>
      </w:r>
    </w:p>
    <w:p w14:paraId="3F083B5A" w14:textId="782394EE" w:rsidR="00A23298" w:rsidRDefault="00A23298" w:rsidP="00A23298">
      <w:pPr>
        <w:jc w:val="both"/>
        <w:rPr>
          <w:rFonts w:ascii="Arial" w:hAnsi="Arial" w:cs="Arial"/>
          <w:color w:val="014A3A" w:themeColor="accent4" w:themeShade="80"/>
          <w:lang w:eastAsia="ja-JP"/>
        </w:rPr>
      </w:pPr>
    </w:p>
    <w:p w14:paraId="1049FE16" w14:textId="77777777" w:rsidR="00A23298" w:rsidRDefault="00A23298" w:rsidP="006F74E4">
      <w:pPr>
        <w:jc w:val="both"/>
        <w:rPr>
          <w:rFonts w:ascii="Arial" w:hAnsi="Arial" w:cs="Arial"/>
          <w:color w:val="014A3A" w:themeColor="accent4" w:themeShade="80"/>
          <w:lang w:eastAsia="ja-JP"/>
        </w:rPr>
      </w:pPr>
    </w:p>
    <w:p w14:paraId="305D30E1" w14:textId="0B5102E2" w:rsidR="006F74E4" w:rsidRPr="006F74E4" w:rsidRDefault="006F74E4" w:rsidP="006F74E4">
      <w:pPr>
        <w:jc w:val="both"/>
        <w:rPr>
          <w:rFonts w:ascii="Arial" w:hAnsi="Arial" w:cs="Arial"/>
          <w:b/>
          <w:u w:val="single"/>
          <w:lang w:eastAsia="ja-JP"/>
        </w:rPr>
      </w:pPr>
      <w:r w:rsidRPr="006F74E4">
        <w:rPr>
          <w:rFonts w:ascii="Arial" w:hAnsi="Arial" w:cs="Arial"/>
          <w:b/>
          <w:u w:val="single"/>
          <w:lang w:eastAsia="ja-JP"/>
        </w:rPr>
        <w:t>Responsible Employee statement for syllabi used in courses in which students may disclose experiences with discrimination, harassment, sexual violence and retaliation</w:t>
      </w:r>
      <w:r>
        <w:rPr>
          <w:rFonts w:ascii="Arial" w:hAnsi="Arial" w:cs="Arial"/>
          <w:b/>
          <w:u w:val="single"/>
          <w:lang w:eastAsia="ja-JP"/>
        </w:rPr>
        <w:t xml:space="preserve"> in </w:t>
      </w:r>
      <w:r w:rsidR="005E3F4E">
        <w:rPr>
          <w:rFonts w:ascii="Arial" w:hAnsi="Arial" w:cs="Arial"/>
          <w:b/>
          <w:u w:val="single"/>
          <w:lang w:eastAsia="ja-JP"/>
        </w:rPr>
        <w:t xml:space="preserve">class discussions and/or </w:t>
      </w:r>
      <w:r w:rsidRPr="006F74E4">
        <w:rPr>
          <w:rFonts w:ascii="Arial" w:hAnsi="Arial" w:cs="Arial"/>
          <w:b/>
          <w:u w:val="single"/>
          <w:lang w:eastAsia="ja-JP"/>
        </w:rPr>
        <w:t>in nonfiction writing</w:t>
      </w:r>
      <w:r>
        <w:rPr>
          <w:rFonts w:ascii="Arial" w:hAnsi="Arial" w:cs="Arial"/>
          <w:b/>
          <w:u w:val="single"/>
          <w:lang w:eastAsia="ja-JP"/>
        </w:rPr>
        <w:t xml:space="preserve"> assignments</w:t>
      </w:r>
      <w:r w:rsidRPr="006F74E4">
        <w:rPr>
          <w:rFonts w:ascii="Arial" w:hAnsi="Arial" w:cs="Arial"/>
          <w:b/>
          <w:u w:val="single"/>
          <w:lang w:eastAsia="ja-JP"/>
        </w:rPr>
        <w:t xml:space="preserve">: </w:t>
      </w:r>
    </w:p>
    <w:p w14:paraId="798D63AD" w14:textId="77777777" w:rsidR="006F74E4" w:rsidRPr="006F74E4" w:rsidRDefault="006F74E4" w:rsidP="006F74E4">
      <w:pPr>
        <w:jc w:val="both"/>
        <w:rPr>
          <w:rFonts w:ascii="Arial" w:hAnsi="Arial" w:cs="Arial"/>
          <w:lang w:eastAsia="ja-JP"/>
        </w:rPr>
      </w:pPr>
    </w:p>
    <w:p w14:paraId="65D02D46" w14:textId="161242A3" w:rsidR="007357FE" w:rsidRDefault="007357FE" w:rsidP="006F74E4">
      <w:pPr>
        <w:jc w:val="both"/>
        <w:rPr>
          <w:rFonts w:ascii="Arial" w:hAnsi="Arial" w:cs="Arial"/>
          <w:color w:val="014A3A" w:themeColor="accent4" w:themeShade="80"/>
          <w:lang w:eastAsia="ja-JP"/>
        </w:rPr>
      </w:pPr>
      <w:r w:rsidRPr="006F74E4">
        <w:rPr>
          <w:rFonts w:ascii="Arial" w:hAnsi="Arial" w:cs="Arial"/>
          <w:color w:val="014A3A" w:themeColor="accent4" w:themeShade="80"/>
          <w:lang w:eastAsia="ja-JP"/>
        </w:rPr>
        <w:t>Faculty</w:t>
      </w:r>
      <w:r w:rsidRPr="006F74E4">
        <w:rPr>
          <w:rFonts w:ascii="Arial" w:hAnsi="Arial" w:cs="Arial"/>
          <w:color w:val="014A3A" w:themeColor="accent4" w:themeShade="80"/>
        </w:rPr>
        <w:t xml:space="preserve"> </w:t>
      </w:r>
      <w:r w:rsidRPr="006F74E4">
        <w:rPr>
          <w:rFonts w:ascii="Arial" w:hAnsi="Arial" w:cs="Arial"/>
          <w:color w:val="014A3A" w:themeColor="accent4" w:themeShade="80"/>
          <w:lang w:eastAsia="ja-JP"/>
        </w:rPr>
        <w:t xml:space="preserve">members are Responsible Employees who have a duty to report to OIE when students disclose experiences with discrimination, harassment and/or sexual violence. Faculty members’ duty to report to </w:t>
      </w:r>
      <w:r w:rsidRPr="006F74E4">
        <w:rPr>
          <w:rFonts w:ascii="Arial" w:hAnsi="Arial" w:cs="Arial"/>
          <w:color w:val="014A3A" w:themeColor="accent4" w:themeShade="80"/>
          <w:lang w:eastAsia="ja-JP"/>
        </w:rPr>
        <w:lastRenderedPageBreak/>
        <w:t xml:space="preserve">OIE includes disclosures made by students in class </w:t>
      </w:r>
      <w:r w:rsidR="005E3F4E">
        <w:rPr>
          <w:rFonts w:ascii="Arial" w:hAnsi="Arial" w:cs="Arial"/>
          <w:color w:val="014A3A" w:themeColor="accent4" w:themeShade="80"/>
          <w:lang w:eastAsia="ja-JP"/>
        </w:rPr>
        <w:t xml:space="preserve">discussions </w:t>
      </w:r>
      <w:r w:rsidRPr="006F74E4">
        <w:rPr>
          <w:rFonts w:ascii="Arial" w:hAnsi="Arial" w:cs="Arial"/>
          <w:color w:val="014A3A" w:themeColor="accent4" w:themeShade="80"/>
          <w:lang w:eastAsia="ja-JP"/>
        </w:rPr>
        <w:t xml:space="preserve">or autobiographical and/or nonfiction writing assignments. </w:t>
      </w:r>
    </w:p>
    <w:p w14:paraId="4CA0361F" w14:textId="77777777" w:rsidR="0095668B" w:rsidRDefault="0095668B" w:rsidP="006F74E4">
      <w:pPr>
        <w:jc w:val="both"/>
        <w:rPr>
          <w:rFonts w:ascii="Arial" w:hAnsi="Arial" w:cs="Arial"/>
          <w:color w:val="014A3A" w:themeColor="accent4" w:themeShade="80"/>
          <w:lang w:eastAsia="ja-JP"/>
        </w:rPr>
      </w:pPr>
    </w:p>
    <w:p w14:paraId="39491443" w14:textId="77777777" w:rsidR="0095668B" w:rsidRDefault="0095668B" w:rsidP="006F74E4">
      <w:pPr>
        <w:jc w:val="both"/>
        <w:rPr>
          <w:rFonts w:ascii="Arial" w:hAnsi="Arial" w:cs="Arial"/>
          <w:color w:val="014A3A" w:themeColor="accent4" w:themeShade="80"/>
          <w:lang w:eastAsia="ja-JP"/>
        </w:rPr>
      </w:pPr>
    </w:p>
    <w:p w14:paraId="0B38DD3E" w14:textId="77777777" w:rsidR="00A23298" w:rsidRDefault="00A23298" w:rsidP="006F74E4">
      <w:pPr>
        <w:jc w:val="both"/>
        <w:rPr>
          <w:rFonts w:ascii="Arial" w:hAnsi="Arial" w:cs="Arial"/>
          <w:b/>
          <w:u w:val="single"/>
          <w:lang w:eastAsia="ja-JP"/>
        </w:rPr>
      </w:pPr>
    </w:p>
    <w:p w14:paraId="439B0F61" w14:textId="1C0D2FF2" w:rsidR="0095668B" w:rsidRPr="0095668B" w:rsidRDefault="0095668B" w:rsidP="006F74E4">
      <w:pPr>
        <w:jc w:val="both"/>
        <w:rPr>
          <w:rFonts w:ascii="Arial" w:hAnsi="Arial" w:cs="Arial"/>
          <w:b/>
          <w:u w:val="single"/>
          <w:lang w:eastAsia="ja-JP"/>
        </w:rPr>
      </w:pPr>
      <w:r>
        <w:rPr>
          <w:rFonts w:ascii="Arial" w:hAnsi="Arial" w:cs="Arial"/>
          <w:b/>
          <w:u w:val="single"/>
          <w:lang w:eastAsia="ja-JP"/>
        </w:rPr>
        <w:t>Syllabi s</w:t>
      </w:r>
      <w:r w:rsidRPr="0095668B">
        <w:rPr>
          <w:rFonts w:ascii="Arial" w:hAnsi="Arial" w:cs="Arial"/>
          <w:b/>
          <w:u w:val="single"/>
          <w:lang w:eastAsia="ja-JP"/>
        </w:rPr>
        <w:t xml:space="preserve">tatement that faculty would like to call students by their preferred name: </w:t>
      </w:r>
    </w:p>
    <w:p w14:paraId="2EA9C931" w14:textId="77777777" w:rsidR="0095668B" w:rsidRPr="0095668B" w:rsidRDefault="0095668B" w:rsidP="006F74E4">
      <w:pPr>
        <w:jc w:val="both"/>
        <w:rPr>
          <w:rFonts w:ascii="Arial" w:hAnsi="Arial" w:cs="Arial"/>
          <w:b/>
          <w:u w:val="single"/>
          <w:lang w:eastAsia="ja-JP"/>
        </w:rPr>
      </w:pPr>
    </w:p>
    <w:p w14:paraId="409046F1" w14:textId="2E670E8C" w:rsidR="00A23298" w:rsidRDefault="00A23298" w:rsidP="00A23298">
      <w:pPr>
        <w:jc w:val="both"/>
        <w:rPr>
          <w:rFonts w:ascii="Arial" w:hAnsi="Arial" w:cs="Arial"/>
          <w:color w:val="014A3A" w:themeColor="accent4" w:themeShade="80"/>
          <w:lang w:eastAsia="ja-JP"/>
        </w:rPr>
      </w:pPr>
      <w:r>
        <w:rPr>
          <w:rFonts w:ascii="Arial" w:hAnsi="Arial" w:cs="Arial"/>
          <w:color w:val="014A3A" w:themeColor="accent4" w:themeShade="80"/>
          <w:lang w:eastAsia="ja-JP"/>
        </w:rPr>
        <w:t xml:space="preserve">I want you to feel that my classroom is safe and inviting for you. </w:t>
      </w:r>
      <w:r w:rsidR="0095668B" w:rsidRPr="0095668B">
        <w:rPr>
          <w:rFonts w:ascii="Arial" w:hAnsi="Arial" w:cs="Arial"/>
          <w:color w:val="014A3A" w:themeColor="accent4" w:themeShade="80"/>
          <w:lang w:eastAsia="ja-JP"/>
        </w:rPr>
        <w:t>I</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will</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gladly</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honor</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your</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request</w:t>
      </w:r>
      <w:r w:rsidR="0095668B">
        <w:rPr>
          <w:rFonts w:ascii="Arial" w:hAnsi="Arial" w:cs="Arial"/>
          <w:color w:val="014A3A" w:themeColor="accent4" w:themeShade="80"/>
          <w:lang w:eastAsia="ja-JP"/>
        </w:rPr>
        <w:t xml:space="preserve"> t</w:t>
      </w:r>
      <w:r w:rsidR="0095668B" w:rsidRPr="0095668B">
        <w:rPr>
          <w:rFonts w:ascii="Arial" w:hAnsi="Arial" w:cs="Arial"/>
          <w:color w:val="014A3A" w:themeColor="accent4" w:themeShade="80"/>
          <w:lang w:eastAsia="ja-JP"/>
        </w:rPr>
        <w:t>o</w:t>
      </w:r>
      <w:r w:rsidR="0095668B">
        <w:rPr>
          <w:rFonts w:ascii="Arial" w:hAnsi="Arial" w:cs="Arial"/>
          <w:color w:val="014A3A" w:themeColor="accent4" w:themeShade="80"/>
          <w:lang w:eastAsia="ja-JP"/>
        </w:rPr>
        <w:t xml:space="preserve"> address you </w:t>
      </w:r>
      <w:r w:rsidR="0095668B" w:rsidRPr="0095668B">
        <w:rPr>
          <w:rFonts w:ascii="Arial" w:hAnsi="Arial" w:cs="Arial"/>
          <w:color w:val="014A3A" w:themeColor="accent4" w:themeShade="80"/>
          <w:lang w:eastAsia="ja-JP"/>
        </w:rPr>
        <w:t>by</w:t>
      </w:r>
      <w:r w:rsidR="0095668B">
        <w:rPr>
          <w:rFonts w:ascii="Arial" w:hAnsi="Arial" w:cs="Arial"/>
          <w:color w:val="014A3A" w:themeColor="accent4" w:themeShade="80"/>
          <w:lang w:eastAsia="ja-JP"/>
        </w:rPr>
        <w:t xml:space="preserve"> </w:t>
      </w:r>
      <w:r w:rsidR="005E3F4E">
        <w:rPr>
          <w:rFonts w:ascii="Arial" w:hAnsi="Arial" w:cs="Arial"/>
          <w:color w:val="014A3A" w:themeColor="accent4" w:themeShade="80"/>
          <w:lang w:eastAsia="ja-JP"/>
        </w:rPr>
        <w:t>a</w:t>
      </w:r>
      <w:r w:rsidR="0095668B">
        <w:rPr>
          <w:rFonts w:ascii="Arial" w:hAnsi="Arial" w:cs="Arial"/>
          <w:color w:val="014A3A" w:themeColor="accent4" w:themeShade="80"/>
          <w:lang w:eastAsia="ja-JP"/>
        </w:rPr>
        <w:t xml:space="preserve"> chosen</w:t>
      </w:r>
      <w:r w:rsidR="0095668B" w:rsidRPr="0095668B">
        <w:rPr>
          <w:rFonts w:ascii="Arial" w:hAnsi="Arial" w:cs="Arial"/>
          <w:color w:val="014A3A" w:themeColor="accent4" w:themeShade="80"/>
          <w:lang w:eastAsia="ja-JP"/>
        </w:rPr>
        <w:t>/preferred</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name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or</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gender</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pronoun.</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Please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advise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me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of</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this</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preference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early</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in</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the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semester</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so</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that</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I</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may</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make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appropriate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changes</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to</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my</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records.</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If</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you</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would</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like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additional</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assistance</w:t>
      </w:r>
      <w:r w:rsidR="0095668B">
        <w:rPr>
          <w:rFonts w:ascii="Arial" w:hAnsi="Arial" w:cs="Arial"/>
          <w:color w:val="014A3A" w:themeColor="accent4" w:themeShade="80"/>
          <w:lang w:eastAsia="ja-JP"/>
        </w:rPr>
        <w:t xml:space="preserve"> </w:t>
      </w:r>
      <w:r w:rsidR="0095668B" w:rsidRPr="0095668B">
        <w:rPr>
          <w:rFonts w:ascii="Arial" w:hAnsi="Arial" w:cs="Arial"/>
          <w:color w:val="014A3A" w:themeColor="accent4" w:themeShade="80"/>
          <w:lang w:eastAsia="ja-JP"/>
        </w:rPr>
        <w:t>regarding</w:t>
      </w:r>
      <w:r w:rsidR="0095668B">
        <w:rPr>
          <w:rFonts w:ascii="Arial" w:hAnsi="Arial" w:cs="Arial"/>
          <w:color w:val="014A3A" w:themeColor="accent4" w:themeShade="80"/>
          <w:lang w:eastAsia="ja-JP"/>
        </w:rPr>
        <w:t xml:space="preserve"> wider use of your chosen/preferred name on campus, please contact the Office for Institutional Equity at </w:t>
      </w:r>
      <w:hyperlink r:id="rId9" w:history="1">
        <w:r w:rsidR="0095668B" w:rsidRPr="00C2565B">
          <w:rPr>
            <w:rStyle w:val="Hyperlink"/>
            <w:rFonts w:ascii="Arial" w:hAnsi="Arial" w:cs="Arial"/>
            <w:color w:val="354F12" w:themeColor="hyperlink" w:themeShade="80"/>
            <w:lang w:eastAsia="ja-JP"/>
          </w:rPr>
          <w:t>OIE@csuohio.edu</w:t>
        </w:r>
      </w:hyperlink>
      <w:r>
        <w:rPr>
          <w:rFonts w:ascii="Arial" w:hAnsi="Arial" w:cs="Arial"/>
          <w:color w:val="014A3A" w:themeColor="accent4" w:themeShade="80"/>
          <w:lang w:eastAsia="ja-JP"/>
        </w:rPr>
        <w:t xml:space="preserve"> or 216-687-2223. </w:t>
      </w:r>
    </w:p>
    <w:p w14:paraId="42A5D964" w14:textId="6A42251C" w:rsidR="00455B20" w:rsidRDefault="00455B20" w:rsidP="00A23298">
      <w:pPr>
        <w:jc w:val="both"/>
        <w:rPr>
          <w:rFonts w:ascii="Arial" w:hAnsi="Arial" w:cs="Arial"/>
          <w:color w:val="014A3A" w:themeColor="accent4" w:themeShade="80"/>
          <w:lang w:eastAsia="ja-JP"/>
        </w:rPr>
      </w:pPr>
    </w:p>
    <w:p w14:paraId="04569A35" w14:textId="6A26FAC5" w:rsidR="00455B20" w:rsidRPr="0095668B" w:rsidRDefault="00455B20" w:rsidP="00455B20">
      <w:pPr>
        <w:jc w:val="both"/>
        <w:rPr>
          <w:rFonts w:ascii="Arial" w:hAnsi="Arial" w:cs="Arial"/>
          <w:b/>
          <w:u w:val="single"/>
          <w:lang w:eastAsia="ja-JP"/>
        </w:rPr>
      </w:pPr>
      <w:r>
        <w:rPr>
          <w:rFonts w:ascii="Arial" w:hAnsi="Arial" w:cs="Arial"/>
          <w:b/>
          <w:u w:val="single"/>
          <w:lang w:eastAsia="ja-JP"/>
        </w:rPr>
        <w:t>Syllabi s</w:t>
      </w:r>
      <w:r w:rsidRPr="0095668B">
        <w:rPr>
          <w:rFonts w:ascii="Arial" w:hAnsi="Arial" w:cs="Arial"/>
          <w:b/>
          <w:u w:val="single"/>
          <w:lang w:eastAsia="ja-JP"/>
        </w:rPr>
        <w:t xml:space="preserve">tatement that </w:t>
      </w:r>
      <w:r>
        <w:rPr>
          <w:rFonts w:ascii="Arial" w:hAnsi="Arial" w:cs="Arial"/>
          <w:b/>
          <w:u w:val="single"/>
          <w:lang w:eastAsia="ja-JP"/>
        </w:rPr>
        <w:t xml:space="preserve">students are required to pull back all head coverings to display their ears during exams to prevent academic misconduct: </w:t>
      </w:r>
      <w:r w:rsidRPr="0095668B">
        <w:rPr>
          <w:rFonts w:ascii="Arial" w:hAnsi="Arial" w:cs="Arial"/>
          <w:b/>
          <w:u w:val="single"/>
          <w:lang w:eastAsia="ja-JP"/>
        </w:rPr>
        <w:t xml:space="preserve"> </w:t>
      </w:r>
    </w:p>
    <w:p w14:paraId="0696A075" w14:textId="7A778386" w:rsidR="00455B20" w:rsidRDefault="00455B20" w:rsidP="00A23298">
      <w:pPr>
        <w:jc w:val="both"/>
        <w:rPr>
          <w:rFonts w:ascii="Arial" w:hAnsi="Arial" w:cs="Arial"/>
          <w:color w:val="014A3A" w:themeColor="accent4" w:themeShade="80"/>
          <w:lang w:eastAsia="ja-JP"/>
        </w:rPr>
      </w:pPr>
    </w:p>
    <w:p w14:paraId="55FDB699" w14:textId="03CFEF52" w:rsidR="00455B20" w:rsidRDefault="00455B20" w:rsidP="00A23298">
      <w:pPr>
        <w:jc w:val="both"/>
        <w:rPr>
          <w:rFonts w:ascii="Arial" w:hAnsi="Arial" w:cs="Arial"/>
          <w:color w:val="014A3A" w:themeColor="accent4" w:themeShade="80"/>
          <w:lang w:eastAsia="ja-JP"/>
        </w:rPr>
      </w:pPr>
      <w:r w:rsidRPr="00455B20">
        <w:rPr>
          <w:rFonts w:ascii="Arial" w:hAnsi="Arial" w:cs="Arial"/>
          <w:color w:val="014A3A" w:themeColor="accent4" w:themeShade="80"/>
          <w:lang w:eastAsia="ja-JP"/>
        </w:rPr>
        <w:t xml:space="preserve">As part of the University’s ongoing efforts to prevent cheating, and based on evidence of increased use of headphones and ear piece devices to permit cheating on exams, all students are required to display their ears for the duration of any exam. </w:t>
      </w:r>
      <w:r w:rsidR="00844151">
        <w:rPr>
          <w:rFonts w:ascii="Arial" w:hAnsi="Arial" w:cs="Arial"/>
          <w:color w:val="014A3A" w:themeColor="accent4" w:themeShade="80"/>
          <w:lang w:eastAsia="ja-JP"/>
        </w:rPr>
        <w:t xml:space="preserve">The policy may require adjustment to hair or clothing. </w:t>
      </w:r>
      <w:r w:rsidRPr="00455B20">
        <w:rPr>
          <w:rFonts w:ascii="Arial" w:hAnsi="Arial" w:cs="Arial"/>
          <w:color w:val="014A3A" w:themeColor="accent4" w:themeShade="80"/>
          <w:lang w:eastAsia="ja-JP"/>
        </w:rPr>
        <w:t xml:space="preserve">Any student not complying with this policy will, after a warning, be issued a zero on the exam. Students with concerns about their compliance with this policy </w:t>
      </w:r>
      <w:r w:rsidR="00844151">
        <w:rPr>
          <w:rFonts w:ascii="Arial" w:hAnsi="Arial" w:cs="Arial"/>
          <w:color w:val="014A3A" w:themeColor="accent4" w:themeShade="80"/>
          <w:lang w:eastAsia="ja-JP"/>
        </w:rPr>
        <w:t xml:space="preserve">please contact the Office for Institutional Equity at </w:t>
      </w:r>
      <w:hyperlink r:id="rId10" w:history="1">
        <w:r w:rsidR="00844151" w:rsidRPr="00C2565B">
          <w:rPr>
            <w:rStyle w:val="Hyperlink"/>
            <w:rFonts w:ascii="Arial" w:hAnsi="Arial" w:cs="Arial"/>
            <w:color w:val="354F12" w:themeColor="hyperlink" w:themeShade="80"/>
            <w:lang w:eastAsia="ja-JP"/>
          </w:rPr>
          <w:t>OIE@csuohio.edu</w:t>
        </w:r>
      </w:hyperlink>
      <w:r w:rsidR="00844151">
        <w:rPr>
          <w:rFonts w:ascii="Arial" w:hAnsi="Arial" w:cs="Arial"/>
          <w:color w:val="014A3A" w:themeColor="accent4" w:themeShade="80"/>
          <w:lang w:eastAsia="ja-JP"/>
        </w:rPr>
        <w:t xml:space="preserve"> or 216-687-2223. </w:t>
      </w:r>
    </w:p>
    <w:p w14:paraId="5B1CDF2D" w14:textId="79B0B656" w:rsidR="00844151" w:rsidRDefault="00844151" w:rsidP="00A23298">
      <w:pPr>
        <w:jc w:val="both"/>
        <w:rPr>
          <w:rFonts w:ascii="Arial" w:hAnsi="Arial" w:cs="Arial"/>
          <w:color w:val="014A3A" w:themeColor="accent4" w:themeShade="80"/>
          <w:lang w:eastAsia="ja-JP"/>
        </w:rPr>
      </w:pPr>
    </w:p>
    <w:p w14:paraId="0B4FFDA0" w14:textId="77777777" w:rsidR="00844151" w:rsidRPr="0095668B" w:rsidRDefault="00844151" w:rsidP="00A23298">
      <w:pPr>
        <w:jc w:val="both"/>
        <w:rPr>
          <w:rFonts w:ascii="Arial" w:hAnsi="Arial" w:cs="Arial"/>
          <w:color w:val="014A3A" w:themeColor="accent4" w:themeShade="80"/>
          <w:lang w:eastAsia="ja-JP"/>
        </w:rPr>
      </w:pPr>
    </w:p>
    <w:p w14:paraId="0106B9F9" w14:textId="77777777" w:rsidR="007357FE" w:rsidRPr="006F74E4" w:rsidRDefault="007357FE" w:rsidP="006F74E4">
      <w:pPr>
        <w:jc w:val="both"/>
        <w:rPr>
          <w:rFonts w:ascii="Arial" w:hAnsi="Arial" w:cs="Arial"/>
        </w:rPr>
      </w:pPr>
      <w:bookmarkStart w:id="0" w:name="_GoBack"/>
      <w:bookmarkEnd w:id="0"/>
    </w:p>
    <w:p w14:paraId="1C91F458" w14:textId="77777777" w:rsidR="006A11F5" w:rsidRPr="006F74E4" w:rsidRDefault="006A11F5" w:rsidP="006F74E4">
      <w:pPr>
        <w:jc w:val="center"/>
        <w:rPr>
          <w:rFonts w:ascii="Arial" w:hAnsi="Arial" w:cs="Arial"/>
          <w:b/>
          <w:sz w:val="24"/>
          <w:szCs w:val="24"/>
        </w:rPr>
      </w:pPr>
      <w:r w:rsidRPr="006F74E4">
        <w:rPr>
          <w:rFonts w:ascii="Arial" w:hAnsi="Arial" w:cs="Arial"/>
          <w:b/>
          <w:sz w:val="24"/>
          <w:szCs w:val="24"/>
        </w:rPr>
        <w:t>Office for Institutional Equity</w:t>
      </w:r>
    </w:p>
    <w:p w14:paraId="74A3A2DC" w14:textId="27D3D7D6" w:rsidR="00F63892" w:rsidRPr="006F74E4" w:rsidRDefault="006A11F5" w:rsidP="006F74E4">
      <w:pPr>
        <w:jc w:val="center"/>
        <w:rPr>
          <w:rFonts w:ascii="Arial" w:hAnsi="Arial" w:cs="Arial"/>
          <w:sz w:val="24"/>
          <w:szCs w:val="24"/>
        </w:rPr>
      </w:pPr>
      <w:r w:rsidRPr="006F74E4">
        <w:rPr>
          <w:rFonts w:ascii="Arial" w:hAnsi="Arial" w:cs="Arial"/>
          <w:sz w:val="24"/>
          <w:szCs w:val="24"/>
        </w:rPr>
        <w:t>Administration Center (AC), Room 236</w:t>
      </w:r>
    </w:p>
    <w:p w14:paraId="59B596D9" w14:textId="1289C98F" w:rsidR="006A11F5" w:rsidRPr="006F74E4" w:rsidRDefault="001D6A94" w:rsidP="006F74E4">
      <w:pPr>
        <w:jc w:val="center"/>
        <w:rPr>
          <w:rFonts w:ascii="Arial" w:hAnsi="Arial" w:cs="Arial"/>
          <w:sz w:val="24"/>
          <w:szCs w:val="24"/>
        </w:rPr>
      </w:pPr>
      <w:r w:rsidRPr="006F74E4">
        <w:rPr>
          <w:rFonts w:ascii="Arial" w:hAnsi="Arial" w:cs="Arial"/>
          <w:sz w:val="24"/>
          <w:szCs w:val="24"/>
        </w:rPr>
        <w:t>300 Euclid Ave.</w:t>
      </w:r>
      <w:r w:rsidR="006F74E4">
        <w:rPr>
          <w:rFonts w:ascii="Arial" w:hAnsi="Arial" w:cs="Arial"/>
          <w:sz w:val="24"/>
          <w:szCs w:val="24"/>
        </w:rPr>
        <w:t xml:space="preserve">, </w:t>
      </w:r>
      <w:r w:rsidR="006A11F5" w:rsidRPr="006F74E4">
        <w:rPr>
          <w:rFonts w:ascii="Arial" w:hAnsi="Arial" w:cs="Arial"/>
          <w:sz w:val="24"/>
          <w:szCs w:val="24"/>
        </w:rPr>
        <w:t>Cleveland, OH 44115</w:t>
      </w:r>
    </w:p>
    <w:p w14:paraId="401F32AB" w14:textId="141EDB1D" w:rsidR="000C4AC5" w:rsidRPr="006F74E4" w:rsidRDefault="006A11F5" w:rsidP="006F74E4">
      <w:pPr>
        <w:jc w:val="center"/>
        <w:rPr>
          <w:rFonts w:ascii="Arial" w:hAnsi="Arial" w:cs="Arial"/>
          <w:sz w:val="24"/>
          <w:szCs w:val="24"/>
        </w:rPr>
      </w:pPr>
      <w:r w:rsidRPr="006F74E4">
        <w:rPr>
          <w:rFonts w:ascii="Arial" w:hAnsi="Arial" w:cs="Arial"/>
          <w:sz w:val="24"/>
          <w:szCs w:val="24"/>
        </w:rPr>
        <w:t>216-687-2223</w:t>
      </w:r>
      <w:r w:rsidR="006F74E4">
        <w:rPr>
          <w:rFonts w:ascii="Arial" w:hAnsi="Arial" w:cs="Arial"/>
          <w:sz w:val="24"/>
          <w:szCs w:val="24"/>
        </w:rPr>
        <w:t xml:space="preserve">, </w:t>
      </w:r>
      <w:hyperlink r:id="rId11" w:history="1">
        <w:r w:rsidR="000C4AC5" w:rsidRPr="006F74E4">
          <w:rPr>
            <w:rStyle w:val="Hyperlink"/>
            <w:rFonts w:ascii="Arial" w:hAnsi="Arial" w:cs="Arial"/>
            <w:sz w:val="24"/>
            <w:szCs w:val="24"/>
          </w:rPr>
          <w:t>oie@csuohio.edu</w:t>
        </w:r>
      </w:hyperlink>
    </w:p>
    <w:p w14:paraId="4E722964" w14:textId="77777777" w:rsidR="006A11F5" w:rsidRPr="006F74E4" w:rsidRDefault="006A11F5" w:rsidP="006F74E4">
      <w:pPr>
        <w:jc w:val="center"/>
        <w:rPr>
          <w:rFonts w:ascii="Arial" w:hAnsi="Arial" w:cs="Arial"/>
          <w:sz w:val="20"/>
          <w:szCs w:val="24"/>
        </w:rPr>
      </w:pPr>
    </w:p>
    <w:p w14:paraId="3A85D511" w14:textId="5222792B" w:rsidR="006A11F5" w:rsidRPr="006F74E4" w:rsidRDefault="006A11F5" w:rsidP="006F74E4">
      <w:pPr>
        <w:jc w:val="center"/>
        <w:rPr>
          <w:rFonts w:ascii="Arial" w:hAnsi="Arial" w:cs="Arial"/>
          <w:sz w:val="24"/>
          <w:szCs w:val="24"/>
        </w:rPr>
      </w:pPr>
      <w:r w:rsidRPr="006F74E4">
        <w:rPr>
          <w:rFonts w:ascii="Arial" w:hAnsi="Arial" w:cs="Arial"/>
          <w:sz w:val="24"/>
          <w:szCs w:val="24"/>
        </w:rPr>
        <w:t xml:space="preserve">Rachel Lutner, </w:t>
      </w:r>
      <w:r w:rsidR="006F74E4">
        <w:rPr>
          <w:rFonts w:ascii="Arial" w:hAnsi="Arial" w:cs="Arial"/>
          <w:sz w:val="24"/>
          <w:szCs w:val="24"/>
        </w:rPr>
        <w:t xml:space="preserve">OIE </w:t>
      </w:r>
      <w:r w:rsidRPr="006F74E4">
        <w:rPr>
          <w:rFonts w:ascii="Arial" w:hAnsi="Arial" w:cs="Arial"/>
          <w:sz w:val="24"/>
          <w:szCs w:val="24"/>
        </w:rPr>
        <w:t>Director &amp; Title IX Coordinator</w:t>
      </w:r>
    </w:p>
    <w:p w14:paraId="5522BAC8" w14:textId="2E9864C1" w:rsidR="006A11F5" w:rsidRPr="006F74E4" w:rsidRDefault="00844151" w:rsidP="006F74E4">
      <w:pPr>
        <w:jc w:val="center"/>
        <w:rPr>
          <w:rStyle w:val="Hyperlink"/>
          <w:rFonts w:ascii="Arial" w:hAnsi="Arial" w:cs="Arial"/>
          <w:sz w:val="24"/>
          <w:szCs w:val="24"/>
        </w:rPr>
      </w:pPr>
      <w:hyperlink r:id="rId12" w:history="1">
        <w:r w:rsidR="006A11F5" w:rsidRPr="006F74E4">
          <w:rPr>
            <w:rStyle w:val="Hyperlink"/>
            <w:rFonts w:ascii="Arial" w:hAnsi="Arial" w:cs="Arial"/>
            <w:sz w:val="24"/>
            <w:szCs w:val="24"/>
          </w:rPr>
          <w:t>r.lutner@csuohio.edu</w:t>
        </w:r>
      </w:hyperlink>
    </w:p>
    <w:p w14:paraId="2F5C2B60" w14:textId="77777777" w:rsidR="00624704" w:rsidRPr="006F74E4" w:rsidRDefault="00624704" w:rsidP="006F74E4">
      <w:pPr>
        <w:jc w:val="center"/>
        <w:rPr>
          <w:rFonts w:ascii="Arial" w:hAnsi="Arial" w:cs="Arial"/>
          <w:sz w:val="20"/>
          <w:szCs w:val="24"/>
        </w:rPr>
      </w:pPr>
    </w:p>
    <w:p w14:paraId="248E1F22" w14:textId="77777777" w:rsidR="00666F50" w:rsidRPr="006F74E4" w:rsidRDefault="00666F50" w:rsidP="006F74E4">
      <w:pPr>
        <w:jc w:val="center"/>
        <w:rPr>
          <w:rFonts w:ascii="Arial" w:hAnsi="Arial" w:cs="Arial"/>
          <w:sz w:val="24"/>
          <w:szCs w:val="24"/>
        </w:rPr>
      </w:pPr>
      <w:r w:rsidRPr="006F74E4">
        <w:rPr>
          <w:rFonts w:ascii="Arial" w:hAnsi="Arial" w:cs="Arial"/>
          <w:sz w:val="24"/>
          <w:szCs w:val="24"/>
        </w:rPr>
        <w:t>LaJuan N. Flores, M.Ed., SPHR</w:t>
      </w:r>
    </w:p>
    <w:p w14:paraId="69ECE16F" w14:textId="796789D0" w:rsidR="00666F50" w:rsidRPr="006F74E4" w:rsidRDefault="006F74E4" w:rsidP="006F74E4">
      <w:pPr>
        <w:jc w:val="center"/>
        <w:rPr>
          <w:rFonts w:ascii="Arial" w:hAnsi="Arial" w:cs="Arial"/>
          <w:sz w:val="24"/>
          <w:szCs w:val="24"/>
        </w:rPr>
      </w:pPr>
      <w:r>
        <w:rPr>
          <w:rFonts w:ascii="Arial" w:hAnsi="Arial" w:cs="Arial"/>
          <w:sz w:val="24"/>
          <w:szCs w:val="24"/>
        </w:rPr>
        <w:t xml:space="preserve">OIE </w:t>
      </w:r>
      <w:r w:rsidR="00666F50" w:rsidRPr="006F74E4">
        <w:rPr>
          <w:rFonts w:ascii="Arial" w:hAnsi="Arial" w:cs="Arial"/>
          <w:sz w:val="24"/>
          <w:szCs w:val="24"/>
        </w:rPr>
        <w:t>Associate Director</w:t>
      </w:r>
      <w:r>
        <w:rPr>
          <w:rFonts w:ascii="Arial" w:hAnsi="Arial" w:cs="Arial"/>
          <w:sz w:val="24"/>
          <w:szCs w:val="24"/>
        </w:rPr>
        <w:t xml:space="preserve"> &amp; </w:t>
      </w:r>
      <w:r w:rsidR="00666F50" w:rsidRPr="006F74E4">
        <w:rPr>
          <w:rFonts w:ascii="Arial" w:hAnsi="Arial" w:cs="Arial"/>
          <w:sz w:val="24"/>
          <w:szCs w:val="24"/>
        </w:rPr>
        <w:t>Title IX Coordinator</w:t>
      </w:r>
    </w:p>
    <w:p w14:paraId="22E3D676" w14:textId="7EC8A666" w:rsidR="006A11F5" w:rsidRPr="006F74E4" w:rsidRDefault="00844151" w:rsidP="006F74E4">
      <w:pPr>
        <w:jc w:val="center"/>
        <w:rPr>
          <w:rFonts w:ascii="Arial" w:hAnsi="Arial" w:cs="Arial"/>
          <w:color w:val="6B9F25" w:themeColor="hyperlink"/>
          <w:sz w:val="24"/>
          <w:szCs w:val="24"/>
          <w:u w:val="single"/>
        </w:rPr>
      </w:pPr>
      <w:hyperlink r:id="rId13" w:history="1">
        <w:r w:rsidR="00666F50" w:rsidRPr="006F74E4">
          <w:rPr>
            <w:rStyle w:val="Hyperlink"/>
            <w:rFonts w:ascii="Arial" w:hAnsi="Arial" w:cs="Arial"/>
          </w:rPr>
          <w:t>l.n.flores52@csuohio.edu</w:t>
        </w:r>
      </w:hyperlink>
    </w:p>
    <w:sectPr w:rsidR="006A11F5" w:rsidRPr="006F74E4" w:rsidSect="00102EBE">
      <w:headerReference w:type="default" r:id="rId14"/>
      <w:footerReference w:type="default" r:id="rId15"/>
      <w:headerReference w:type="first" r:id="rId16"/>
      <w:type w:val="continuous"/>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6006" w14:textId="77777777" w:rsidR="00B949C9" w:rsidRDefault="00B949C9">
      <w:r>
        <w:separator/>
      </w:r>
    </w:p>
  </w:endnote>
  <w:endnote w:type="continuationSeparator" w:id="0">
    <w:p w14:paraId="39451D33" w14:textId="77777777" w:rsidR="00B949C9" w:rsidRDefault="00B9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660658"/>
      <w:docPartObj>
        <w:docPartGallery w:val="Page Numbers (Bottom of Page)"/>
        <w:docPartUnique/>
      </w:docPartObj>
    </w:sdtPr>
    <w:sdtEndPr>
      <w:rPr>
        <w:noProof/>
      </w:rPr>
    </w:sdtEndPr>
    <w:sdtContent>
      <w:p w14:paraId="28C39806" w14:textId="00B4156F" w:rsidR="00022AF0" w:rsidRDefault="00EA0A53">
        <w:pPr>
          <w:pStyle w:val="Footer"/>
        </w:pPr>
        <w:r>
          <w:fldChar w:fldCharType="begin"/>
        </w:r>
        <w:r>
          <w:instrText xml:space="preserve"> PAGE   \* MERGEFORMAT </w:instrText>
        </w:r>
        <w:r>
          <w:fldChar w:fldCharType="separate"/>
        </w:r>
        <w:r w:rsidR="0084415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161F" w14:textId="77777777" w:rsidR="00B949C9" w:rsidRDefault="00B949C9">
      <w:r>
        <w:separator/>
      </w:r>
    </w:p>
  </w:footnote>
  <w:footnote w:type="continuationSeparator" w:id="0">
    <w:p w14:paraId="3818B571" w14:textId="77777777" w:rsidR="00B949C9" w:rsidRDefault="00B94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C1C0" w14:textId="77777777" w:rsidR="00022AF0" w:rsidRDefault="00EA0A53">
    <w:r>
      <w:rPr>
        <w:noProof/>
      </w:rPr>
      <mc:AlternateContent>
        <mc:Choice Requires="wps">
          <w:drawing>
            <wp:anchor distT="0" distB="0" distL="114300" distR="114300" simplePos="0" relativeHeight="251666432" behindDoc="0" locked="0" layoutInCell="1" allowOverlap="1" wp14:anchorId="0C905B94" wp14:editId="19160633">
              <wp:simplePos x="0" y="0"/>
              <wp:positionH relativeFrom="page">
                <wp:align>center</wp:align>
              </wp:positionH>
              <wp:positionV relativeFrom="page">
                <wp:align>center</wp:align>
              </wp:positionV>
              <wp:extent cx="5013960" cy="7205980"/>
              <wp:effectExtent l="0" t="0" r="1270" b="571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mo="http://schemas.microsoft.com/office/mac/office/2008/main" xmlns:mv="urn:schemas-microsoft-com:mac:vml">
          <w:pict>
            <v:shape w14:anchorId="5CBA55BC" id="Frame 1" o:spid="_x0000_s1026" style="position:absolute;margin-left:0;margin-top:0;width:394.8pt;height:567.4pt;z-index:25166643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" path="m0,0l5013960,,5013960,7205980,,7205980,,0xm130564,130564l130564,7075416,4883396,7075416,4883396,130564,130564,130564xe" fillcolor="#549e39 [3204]"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163C" w14:textId="77777777" w:rsidR="00022AF0" w:rsidRDefault="00EA0A53">
    <w:r>
      <w:rPr>
        <w:noProof/>
      </w:rPr>
      <mc:AlternateContent>
        <mc:Choice Requires="wpg">
          <w:drawing>
            <wp:anchor distT="0" distB="0" distL="114300" distR="114300" simplePos="0" relativeHeight="251664384" behindDoc="1" locked="0" layoutInCell="1" allowOverlap="1" wp14:anchorId="7CF8864D" wp14:editId="65452584">
              <wp:simplePos x="0" y="0"/>
              <wp:positionH relativeFrom="page">
                <wp:align>center</wp:align>
              </wp:positionH>
              <wp:positionV relativeFrom="page">
                <wp:align>center</wp:align>
              </wp:positionV>
              <wp:extent cx="5012690" cy="7207250"/>
              <wp:effectExtent l="0" t="0" r="1270" b="5715"/>
              <wp:wrapNone/>
              <wp:docPr id="10" name="Group 10"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672E430" w14:textId="77777777" w:rsidR="00022AF0" w:rsidRDefault="00022AF0">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7CF8864D" id="Group 10" o:spid="_x0000_s1026" alt="Title: 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">
              <v:shape id="Frame 8" o:spid="_x0000_s1027" style="position:absolute;left:1333;width:73152;height:96012;visibility:visible;mso-wrap-style:square;v-text-anchor:middle" coordsize="7315200,960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W0cEA&#10;AADaAAAADwAAAGRycy9kb3ducmV2LnhtbERPz2vCMBS+C/4P4Qm7yEwtOqQzylA2nAdh1W3XR/LW&#10;ljUvJcm0/vfLQfD48f1ernvbijP50DhWMJ1kIIi1Mw1XCk7H18cFiBCRDbaOScGVAqxXw8ESC+Mu&#10;/EHnMlYihXAoUEEdY1dIGXRNFsPEdcSJ+3HeYkzQV9J4vKRw28o8y56kxYZTQ40dbWrSv+WfVfA2&#10;3vrp/j23s9P8U8++de7x8KXUw6h/eQYRqY938c29MwrS1nQl3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iFtHBAAAA2gAAAA8AAAAAAAAAAAAAAAAAmAIAAGRycy9kb3du&#10;cmV2LnhtbFBLBQYAAAAABAAEAPUAAACGAwAAAAA=&#10;" path="m,l7315200,r,9601200l,9601200,,xm190488,190488r,9220224l7124712,9410712r,-9220224l190488,190488xe" fillcolor="#549e39 [3204]" stroked="f" strokeweight="1pt">
                <v:stroke joinstyle="miter"/>
                <v:path arrowok="t" o:connecttype="custom" o:connectlocs="0,0;7315200,0;7315200,9601200;0,9601200;0,0;190488,190488;190488,9410712;7124712,9410712;7124712,190488;190488,190488" o:connectangles="0,0,0,0,0,0,0,0,0,0"/>
              </v:shape>
              <v:shape id="Freeform 7" o:spid="_x0000_s1028" style="position:absolute;left:2286;top:4286;width:3581;height:8020;visibility:visible;mso-wrap-style:square;v-text-anchor:top" coordsize="240,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08PMIA&#10;AADaAAAADwAAAGRycy9kb3ducmV2LnhtbESPS4vCQBCE74L/YWjBm04UfJB1DBIUvLk+wN1bk+lN&#10;QjI9ITNq3F/vLCx4LKrqK2qVdKYWd2pdaVnBZByBIM6sLjlXcDnvRksQziNrrC2Tgic5SNb93gpj&#10;bR98pPvJ5yJA2MWooPC+iaV0WUEG3dg2xMH7sa1BH2SbS93iI8BNLadRNJcGSw4LBTaUFpRVp5tR&#10;kP7KY8lRunVUV59f19m3PlxmSg0H3eYDhKfOv8P/7b1WsIC/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Tw8wgAAANoAAAAPAAAAAAAAAAAAAAAAAJgCAABkcnMvZG93&#10;bnJldi54bWxQSwUGAAAAAAQABAD1AAAAhwM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7672E430" w14:textId="77777777" w:rsidR="00022AF0" w:rsidRDefault="00022AF0">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549E39" w:themeColor="accent1"/>
      </w:rPr>
    </w:lvl>
  </w:abstractNum>
  <w:abstractNum w:abstractNumId="10" w15:restartNumberingAfterBreak="0">
    <w:nsid w:val="10036F6C"/>
    <w:multiLevelType w:val="hybridMultilevel"/>
    <w:tmpl w:val="85B2933C"/>
    <w:lvl w:ilvl="0" w:tplc="11626214">
      <w:start w:val="1"/>
      <w:numFmt w:val="bullet"/>
      <w:lvlText w:val="•"/>
      <w:lvlJc w:val="left"/>
      <w:pPr>
        <w:tabs>
          <w:tab w:val="num" w:pos="720"/>
        </w:tabs>
        <w:ind w:left="720" w:hanging="360"/>
      </w:pPr>
      <w:rPr>
        <w:rFonts w:ascii="Arial" w:hAnsi="Arial" w:hint="default"/>
      </w:rPr>
    </w:lvl>
    <w:lvl w:ilvl="1" w:tplc="09765F2C" w:tentative="1">
      <w:start w:val="1"/>
      <w:numFmt w:val="bullet"/>
      <w:lvlText w:val="•"/>
      <w:lvlJc w:val="left"/>
      <w:pPr>
        <w:tabs>
          <w:tab w:val="num" w:pos="1440"/>
        </w:tabs>
        <w:ind w:left="1440" w:hanging="360"/>
      </w:pPr>
      <w:rPr>
        <w:rFonts w:ascii="Arial" w:hAnsi="Arial" w:hint="default"/>
      </w:rPr>
    </w:lvl>
    <w:lvl w:ilvl="2" w:tplc="A0DA511A" w:tentative="1">
      <w:start w:val="1"/>
      <w:numFmt w:val="bullet"/>
      <w:lvlText w:val="•"/>
      <w:lvlJc w:val="left"/>
      <w:pPr>
        <w:tabs>
          <w:tab w:val="num" w:pos="2160"/>
        </w:tabs>
        <w:ind w:left="2160" w:hanging="360"/>
      </w:pPr>
      <w:rPr>
        <w:rFonts w:ascii="Arial" w:hAnsi="Arial" w:hint="default"/>
      </w:rPr>
    </w:lvl>
    <w:lvl w:ilvl="3" w:tplc="EAC4FFB8" w:tentative="1">
      <w:start w:val="1"/>
      <w:numFmt w:val="bullet"/>
      <w:lvlText w:val="•"/>
      <w:lvlJc w:val="left"/>
      <w:pPr>
        <w:tabs>
          <w:tab w:val="num" w:pos="2880"/>
        </w:tabs>
        <w:ind w:left="2880" w:hanging="360"/>
      </w:pPr>
      <w:rPr>
        <w:rFonts w:ascii="Arial" w:hAnsi="Arial" w:hint="default"/>
      </w:rPr>
    </w:lvl>
    <w:lvl w:ilvl="4" w:tplc="EC809708" w:tentative="1">
      <w:start w:val="1"/>
      <w:numFmt w:val="bullet"/>
      <w:lvlText w:val="•"/>
      <w:lvlJc w:val="left"/>
      <w:pPr>
        <w:tabs>
          <w:tab w:val="num" w:pos="3600"/>
        </w:tabs>
        <w:ind w:left="3600" w:hanging="360"/>
      </w:pPr>
      <w:rPr>
        <w:rFonts w:ascii="Arial" w:hAnsi="Arial" w:hint="default"/>
      </w:rPr>
    </w:lvl>
    <w:lvl w:ilvl="5" w:tplc="8C94A8C8" w:tentative="1">
      <w:start w:val="1"/>
      <w:numFmt w:val="bullet"/>
      <w:lvlText w:val="•"/>
      <w:lvlJc w:val="left"/>
      <w:pPr>
        <w:tabs>
          <w:tab w:val="num" w:pos="4320"/>
        </w:tabs>
        <w:ind w:left="4320" w:hanging="360"/>
      </w:pPr>
      <w:rPr>
        <w:rFonts w:ascii="Arial" w:hAnsi="Arial" w:hint="default"/>
      </w:rPr>
    </w:lvl>
    <w:lvl w:ilvl="6" w:tplc="6EEE167A" w:tentative="1">
      <w:start w:val="1"/>
      <w:numFmt w:val="bullet"/>
      <w:lvlText w:val="•"/>
      <w:lvlJc w:val="left"/>
      <w:pPr>
        <w:tabs>
          <w:tab w:val="num" w:pos="5040"/>
        </w:tabs>
        <w:ind w:left="5040" w:hanging="360"/>
      </w:pPr>
      <w:rPr>
        <w:rFonts w:ascii="Arial" w:hAnsi="Arial" w:hint="default"/>
      </w:rPr>
    </w:lvl>
    <w:lvl w:ilvl="7" w:tplc="910881E8" w:tentative="1">
      <w:start w:val="1"/>
      <w:numFmt w:val="bullet"/>
      <w:lvlText w:val="•"/>
      <w:lvlJc w:val="left"/>
      <w:pPr>
        <w:tabs>
          <w:tab w:val="num" w:pos="5760"/>
        </w:tabs>
        <w:ind w:left="5760" w:hanging="360"/>
      </w:pPr>
      <w:rPr>
        <w:rFonts w:ascii="Arial" w:hAnsi="Arial" w:hint="default"/>
      </w:rPr>
    </w:lvl>
    <w:lvl w:ilvl="8" w:tplc="11AEBF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3629B6"/>
    <w:multiLevelType w:val="hybridMultilevel"/>
    <w:tmpl w:val="E8FCA0D6"/>
    <w:lvl w:ilvl="0" w:tplc="D2B4042A">
      <w:start w:val="1"/>
      <w:numFmt w:val="bullet"/>
      <w:lvlText w:val="•"/>
      <w:lvlJc w:val="left"/>
      <w:pPr>
        <w:tabs>
          <w:tab w:val="num" w:pos="720"/>
        </w:tabs>
        <w:ind w:left="720" w:hanging="360"/>
      </w:pPr>
      <w:rPr>
        <w:rFonts w:ascii="Arial" w:hAnsi="Arial" w:hint="default"/>
      </w:rPr>
    </w:lvl>
    <w:lvl w:ilvl="1" w:tplc="0EA2A650">
      <w:start w:val="1"/>
      <w:numFmt w:val="bullet"/>
      <w:lvlText w:val="•"/>
      <w:lvlJc w:val="left"/>
      <w:pPr>
        <w:tabs>
          <w:tab w:val="num" w:pos="1440"/>
        </w:tabs>
        <w:ind w:left="1440" w:hanging="360"/>
      </w:pPr>
      <w:rPr>
        <w:rFonts w:ascii="Arial" w:hAnsi="Arial" w:hint="default"/>
      </w:rPr>
    </w:lvl>
    <w:lvl w:ilvl="2" w:tplc="E7600B26">
      <w:start w:val="1"/>
      <w:numFmt w:val="bullet"/>
      <w:lvlText w:val="•"/>
      <w:lvlJc w:val="left"/>
      <w:pPr>
        <w:tabs>
          <w:tab w:val="num" w:pos="2160"/>
        </w:tabs>
        <w:ind w:left="2160" w:hanging="360"/>
      </w:pPr>
      <w:rPr>
        <w:rFonts w:ascii="Arial" w:hAnsi="Arial" w:hint="default"/>
      </w:rPr>
    </w:lvl>
    <w:lvl w:ilvl="3" w:tplc="F1B65206">
      <w:start w:val="1"/>
      <w:numFmt w:val="bullet"/>
      <w:lvlText w:val="•"/>
      <w:lvlJc w:val="left"/>
      <w:pPr>
        <w:tabs>
          <w:tab w:val="num" w:pos="2880"/>
        </w:tabs>
        <w:ind w:left="2880" w:hanging="360"/>
      </w:pPr>
      <w:rPr>
        <w:rFonts w:ascii="Arial" w:hAnsi="Arial" w:hint="default"/>
      </w:rPr>
    </w:lvl>
    <w:lvl w:ilvl="4" w:tplc="404E6C6C" w:tentative="1">
      <w:start w:val="1"/>
      <w:numFmt w:val="bullet"/>
      <w:lvlText w:val="•"/>
      <w:lvlJc w:val="left"/>
      <w:pPr>
        <w:tabs>
          <w:tab w:val="num" w:pos="3600"/>
        </w:tabs>
        <w:ind w:left="3600" w:hanging="360"/>
      </w:pPr>
      <w:rPr>
        <w:rFonts w:ascii="Arial" w:hAnsi="Arial" w:hint="default"/>
      </w:rPr>
    </w:lvl>
    <w:lvl w:ilvl="5" w:tplc="0C50AB30">
      <w:numFmt w:val="bullet"/>
      <w:lvlText w:val="•"/>
      <w:lvlJc w:val="left"/>
      <w:pPr>
        <w:tabs>
          <w:tab w:val="num" w:pos="4320"/>
        </w:tabs>
        <w:ind w:left="4320" w:hanging="360"/>
      </w:pPr>
      <w:rPr>
        <w:rFonts w:ascii="Arial" w:hAnsi="Arial" w:hint="default"/>
      </w:rPr>
    </w:lvl>
    <w:lvl w:ilvl="6" w:tplc="BA96C2D6" w:tentative="1">
      <w:start w:val="1"/>
      <w:numFmt w:val="bullet"/>
      <w:lvlText w:val="•"/>
      <w:lvlJc w:val="left"/>
      <w:pPr>
        <w:tabs>
          <w:tab w:val="num" w:pos="5040"/>
        </w:tabs>
        <w:ind w:left="5040" w:hanging="360"/>
      </w:pPr>
      <w:rPr>
        <w:rFonts w:ascii="Arial" w:hAnsi="Arial" w:hint="default"/>
      </w:rPr>
    </w:lvl>
    <w:lvl w:ilvl="7" w:tplc="40347552" w:tentative="1">
      <w:start w:val="1"/>
      <w:numFmt w:val="bullet"/>
      <w:lvlText w:val="•"/>
      <w:lvlJc w:val="left"/>
      <w:pPr>
        <w:tabs>
          <w:tab w:val="num" w:pos="5760"/>
        </w:tabs>
        <w:ind w:left="5760" w:hanging="360"/>
      </w:pPr>
      <w:rPr>
        <w:rFonts w:ascii="Arial" w:hAnsi="Arial" w:hint="default"/>
      </w:rPr>
    </w:lvl>
    <w:lvl w:ilvl="8" w:tplc="6F28EA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190615"/>
    <w:multiLevelType w:val="hybridMultilevel"/>
    <w:tmpl w:val="1E96E792"/>
    <w:lvl w:ilvl="0" w:tplc="71DC771A">
      <w:start w:val="1"/>
      <w:numFmt w:val="bullet"/>
      <w:lvlText w:val="•"/>
      <w:lvlJc w:val="left"/>
      <w:pPr>
        <w:tabs>
          <w:tab w:val="num" w:pos="720"/>
        </w:tabs>
        <w:ind w:left="720" w:hanging="360"/>
      </w:pPr>
      <w:rPr>
        <w:rFonts w:ascii="Arial" w:hAnsi="Arial" w:hint="default"/>
      </w:rPr>
    </w:lvl>
    <w:lvl w:ilvl="1" w:tplc="B8A28EAA">
      <w:start w:val="1"/>
      <w:numFmt w:val="bullet"/>
      <w:lvlText w:val="•"/>
      <w:lvlJc w:val="left"/>
      <w:pPr>
        <w:tabs>
          <w:tab w:val="num" w:pos="1440"/>
        </w:tabs>
        <w:ind w:left="1440" w:hanging="360"/>
      </w:pPr>
      <w:rPr>
        <w:rFonts w:ascii="Arial" w:hAnsi="Arial" w:hint="default"/>
      </w:rPr>
    </w:lvl>
    <w:lvl w:ilvl="2" w:tplc="AAFE7492">
      <w:start w:val="1"/>
      <w:numFmt w:val="bullet"/>
      <w:lvlText w:val="•"/>
      <w:lvlJc w:val="left"/>
      <w:pPr>
        <w:tabs>
          <w:tab w:val="num" w:pos="2160"/>
        </w:tabs>
        <w:ind w:left="2160" w:hanging="360"/>
      </w:pPr>
      <w:rPr>
        <w:rFonts w:ascii="Arial" w:hAnsi="Arial" w:hint="default"/>
      </w:rPr>
    </w:lvl>
    <w:lvl w:ilvl="3" w:tplc="78189B2C" w:tentative="1">
      <w:start w:val="1"/>
      <w:numFmt w:val="bullet"/>
      <w:lvlText w:val="•"/>
      <w:lvlJc w:val="left"/>
      <w:pPr>
        <w:tabs>
          <w:tab w:val="num" w:pos="2880"/>
        </w:tabs>
        <w:ind w:left="2880" w:hanging="360"/>
      </w:pPr>
      <w:rPr>
        <w:rFonts w:ascii="Arial" w:hAnsi="Arial" w:hint="default"/>
      </w:rPr>
    </w:lvl>
    <w:lvl w:ilvl="4" w:tplc="976A641A" w:tentative="1">
      <w:start w:val="1"/>
      <w:numFmt w:val="bullet"/>
      <w:lvlText w:val="•"/>
      <w:lvlJc w:val="left"/>
      <w:pPr>
        <w:tabs>
          <w:tab w:val="num" w:pos="3600"/>
        </w:tabs>
        <w:ind w:left="3600" w:hanging="360"/>
      </w:pPr>
      <w:rPr>
        <w:rFonts w:ascii="Arial" w:hAnsi="Arial" w:hint="default"/>
      </w:rPr>
    </w:lvl>
    <w:lvl w:ilvl="5" w:tplc="9B78E1FA" w:tentative="1">
      <w:start w:val="1"/>
      <w:numFmt w:val="bullet"/>
      <w:lvlText w:val="•"/>
      <w:lvlJc w:val="left"/>
      <w:pPr>
        <w:tabs>
          <w:tab w:val="num" w:pos="4320"/>
        </w:tabs>
        <w:ind w:left="4320" w:hanging="360"/>
      </w:pPr>
      <w:rPr>
        <w:rFonts w:ascii="Arial" w:hAnsi="Arial" w:hint="default"/>
      </w:rPr>
    </w:lvl>
    <w:lvl w:ilvl="6" w:tplc="F0743AC2" w:tentative="1">
      <w:start w:val="1"/>
      <w:numFmt w:val="bullet"/>
      <w:lvlText w:val="•"/>
      <w:lvlJc w:val="left"/>
      <w:pPr>
        <w:tabs>
          <w:tab w:val="num" w:pos="5040"/>
        </w:tabs>
        <w:ind w:left="5040" w:hanging="360"/>
      </w:pPr>
      <w:rPr>
        <w:rFonts w:ascii="Arial" w:hAnsi="Arial" w:hint="default"/>
      </w:rPr>
    </w:lvl>
    <w:lvl w:ilvl="7" w:tplc="A90EEA86" w:tentative="1">
      <w:start w:val="1"/>
      <w:numFmt w:val="bullet"/>
      <w:lvlText w:val="•"/>
      <w:lvlJc w:val="left"/>
      <w:pPr>
        <w:tabs>
          <w:tab w:val="num" w:pos="5760"/>
        </w:tabs>
        <w:ind w:left="5760" w:hanging="360"/>
      </w:pPr>
      <w:rPr>
        <w:rFonts w:ascii="Arial" w:hAnsi="Arial" w:hint="default"/>
      </w:rPr>
    </w:lvl>
    <w:lvl w:ilvl="8" w:tplc="D460E1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695FA1"/>
    <w:multiLevelType w:val="hybridMultilevel"/>
    <w:tmpl w:val="E564E0EE"/>
    <w:lvl w:ilvl="0" w:tplc="5D5C01D0">
      <w:start w:val="1"/>
      <w:numFmt w:val="bullet"/>
      <w:lvlText w:val="•"/>
      <w:lvlJc w:val="left"/>
      <w:pPr>
        <w:tabs>
          <w:tab w:val="num" w:pos="720"/>
        </w:tabs>
        <w:ind w:left="720" w:hanging="360"/>
      </w:pPr>
      <w:rPr>
        <w:rFonts w:ascii="Arial" w:hAnsi="Arial" w:hint="default"/>
      </w:rPr>
    </w:lvl>
    <w:lvl w:ilvl="1" w:tplc="CCA2D83C">
      <w:start w:val="1"/>
      <w:numFmt w:val="bullet"/>
      <w:lvlText w:val="•"/>
      <w:lvlJc w:val="left"/>
      <w:pPr>
        <w:tabs>
          <w:tab w:val="num" w:pos="1440"/>
        </w:tabs>
        <w:ind w:left="1440" w:hanging="360"/>
      </w:pPr>
      <w:rPr>
        <w:rFonts w:ascii="Arial" w:hAnsi="Arial" w:hint="default"/>
      </w:rPr>
    </w:lvl>
    <w:lvl w:ilvl="2" w:tplc="F76ED82E">
      <w:numFmt w:val="bullet"/>
      <w:lvlText w:val="•"/>
      <w:lvlJc w:val="left"/>
      <w:pPr>
        <w:tabs>
          <w:tab w:val="num" w:pos="2160"/>
        </w:tabs>
        <w:ind w:left="2160" w:hanging="360"/>
      </w:pPr>
      <w:rPr>
        <w:rFonts w:ascii="Arial" w:hAnsi="Arial" w:hint="default"/>
      </w:rPr>
    </w:lvl>
    <w:lvl w:ilvl="3" w:tplc="1B6C546C" w:tentative="1">
      <w:start w:val="1"/>
      <w:numFmt w:val="bullet"/>
      <w:lvlText w:val="•"/>
      <w:lvlJc w:val="left"/>
      <w:pPr>
        <w:tabs>
          <w:tab w:val="num" w:pos="2880"/>
        </w:tabs>
        <w:ind w:left="2880" w:hanging="360"/>
      </w:pPr>
      <w:rPr>
        <w:rFonts w:ascii="Arial" w:hAnsi="Arial" w:hint="default"/>
      </w:rPr>
    </w:lvl>
    <w:lvl w:ilvl="4" w:tplc="1A384DAE" w:tentative="1">
      <w:start w:val="1"/>
      <w:numFmt w:val="bullet"/>
      <w:lvlText w:val="•"/>
      <w:lvlJc w:val="left"/>
      <w:pPr>
        <w:tabs>
          <w:tab w:val="num" w:pos="3600"/>
        </w:tabs>
        <w:ind w:left="3600" w:hanging="360"/>
      </w:pPr>
      <w:rPr>
        <w:rFonts w:ascii="Arial" w:hAnsi="Arial" w:hint="default"/>
      </w:rPr>
    </w:lvl>
    <w:lvl w:ilvl="5" w:tplc="9FB8E80E" w:tentative="1">
      <w:start w:val="1"/>
      <w:numFmt w:val="bullet"/>
      <w:lvlText w:val="•"/>
      <w:lvlJc w:val="left"/>
      <w:pPr>
        <w:tabs>
          <w:tab w:val="num" w:pos="4320"/>
        </w:tabs>
        <w:ind w:left="4320" w:hanging="360"/>
      </w:pPr>
      <w:rPr>
        <w:rFonts w:ascii="Arial" w:hAnsi="Arial" w:hint="default"/>
      </w:rPr>
    </w:lvl>
    <w:lvl w:ilvl="6" w:tplc="DD70982A" w:tentative="1">
      <w:start w:val="1"/>
      <w:numFmt w:val="bullet"/>
      <w:lvlText w:val="•"/>
      <w:lvlJc w:val="left"/>
      <w:pPr>
        <w:tabs>
          <w:tab w:val="num" w:pos="5040"/>
        </w:tabs>
        <w:ind w:left="5040" w:hanging="360"/>
      </w:pPr>
      <w:rPr>
        <w:rFonts w:ascii="Arial" w:hAnsi="Arial" w:hint="default"/>
      </w:rPr>
    </w:lvl>
    <w:lvl w:ilvl="7" w:tplc="F53A4644" w:tentative="1">
      <w:start w:val="1"/>
      <w:numFmt w:val="bullet"/>
      <w:lvlText w:val="•"/>
      <w:lvlJc w:val="left"/>
      <w:pPr>
        <w:tabs>
          <w:tab w:val="num" w:pos="5760"/>
        </w:tabs>
        <w:ind w:left="5760" w:hanging="360"/>
      </w:pPr>
      <w:rPr>
        <w:rFonts w:ascii="Arial" w:hAnsi="Arial" w:hint="default"/>
      </w:rPr>
    </w:lvl>
    <w:lvl w:ilvl="8" w:tplc="0A0CD6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380DEE"/>
    <w:multiLevelType w:val="hybridMultilevel"/>
    <w:tmpl w:val="43F44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8706E2"/>
    <w:multiLevelType w:val="hybridMultilevel"/>
    <w:tmpl w:val="57862DB0"/>
    <w:lvl w:ilvl="0" w:tplc="2E024CCE">
      <w:start w:val="1"/>
      <w:numFmt w:val="bullet"/>
      <w:lvlText w:val="•"/>
      <w:lvlJc w:val="left"/>
      <w:pPr>
        <w:tabs>
          <w:tab w:val="num" w:pos="720"/>
        </w:tabs>
        <w:ind w:left="720" w:hanging="360"/>
      </w:pPr>
      <w:rPr>
        <w:rFonts w:ascii="Arial" w:hAnsi="Arial" w:hint="default"/>
      </w:rPr>
    </w:lvl>
    <w:lvl w:ilvl="1" w:tplc="F54C13EC">
      <w:start w:val="1"/>
      <w:numFmt w:val="bullet"/>
      <w:lvlText w:val="•"/>
      <w:lvlJc w:val="left"/>
      <w:pPr>
        <w:tabs>
          <w:tab w:val="num" w:pos="1440"/>
        </w:tabs>
        <w:ind w:left="1440" w:hanging="360"/>
      </w:pPr>
      <w:rPr>
        <w:rFonts w:ascii="Arial" w:hAnsi="Arial" w:hint="default"/>
      </w:rPr>
    </w:lvl>
    <w:lvl w:ilvl="2" w:tplc="9B9ACD84" w:tentative="1">
      <w:start w:val="1"/>
      <w:numFmt w:val="bullet"/>
      <w:lvlText w:val="•"/>
      <w:lvlJc w:val="left"/>
      <w:pPr>
        <w:tabs>
          <w:tab w:val="num" w:pos="2160"/>
        </w:tabs>
        <w:ind w:left="2160" w:hanging="360"/>
      </w:pPr>
      <w:rPr>
        <w:rFonts w:ascii="Arial" w:hAnsi="Arial" w:hint="default"/>
      </w:rPr>
    </w:lvl>
    <w:lvl w:ilvl="3" w:tplc="CC1007C6" w:tentative="1">
      <w:start w:val="1"/>
      <w:numFmt w:val="bullet"/>
      <w:lvlText w:val="•"/>
      <w:lvlJc w:val="left"/>
      <w:pPr>
        <w:tabs>
          <w:tab w:val="num" w:pos="2880"/>
        </w:tabs>
        <w:ind w:left="2880" w:hanging="360"/>
      </w:pPr>
      <w:rPr>
        <w:rFonts w:ascii="Arial" w:hAnsi="Arial" w:hint="default"/>
      </w:rPr>
    </w:lvl>
    <w:lvl w:ilvl="4" w:tplc="94400300" w:tentative="1">
      <w:start w:val="1"/>
      <w:numFmt w:val="bullet"/>
      <w:lvlText w:val="•"/>
      <w:lvlJc w:val="left"/>
      <w:pPr>
        <w:tabs>
          <w:tab w:val="num" w:pos="3600"/>
        </w:tabs>
        <w:ind w:left="3600" w:hanging="360"/>
      </w:pPr>
      <w:rPr>
        <w:rFonts w:ascii="Arial" w:hAnsi="Arial" w:hint="default"/>
      </w:rPr>
    </w:lvl>
    <w:lvl w:ilvl="5" w:tplc="780AAB2C" w:tentative="1">
      <w:start w:val="1"/>
      <w:numFmt w:val="bullet"/>
      <w:lvlText w:val="•"/>
      <w:lvlJc w:val="left"/>
      <w:pPr>
        <w:tabs>
          <w:tab w:val="num" w:pos="4320"/>
        </w:tabs>
        <w:ind w:left="4320" w:hanging="360"/>
      </w:pPr>
      <w:rPr>
        <w:rFonts w:ascii="Arial" w:hAnsi="Arial" w:hint="default"/>
      </w:rPr>
    </w:lvl>
    <w:lvl w:ilvl="6" w:tplc="486CDFB8" w:tentative="1">
      <w:start w:val="1"/>
      <w:numFmt w:val="bullet"/>
      <w:lvlText w:val="•"/>
      <w:lvlJc w:val="left"/>
      <w:pPr>
        <w:tabs>
          <w:tab w:val="num" w:pos="5040"/>
        </w:tabs>
        <w:ind w:left="5040" w:hanging="360"/>
      </w:pPr>
      <w:rPr>
        <w:rFonts w:ascii="Arial" w:hAnsi="Arial" w:hint="default"/>
      </w:rPr>
    </w:lvl>
    <w:lvl w:ilvl="7" w:tplc="40CE972C" w:tentative="1">
      <w:start w:val="1"/>
      <w:numFmt w:val="bullet"/>
      <w:lvlText w:val="•"/>
      <w:lvlJc w:val="left"/>
      <w:pPr>
        <w:tabs>
          <w:tab w:val="num" w:pos="5760"/>
        </w:tabs>
        <w:ind w:left="5760" w:hanging="360"/>
      </w:pPr>
      <w:rPr>
        <w:rFonts w:ascii="Arial" w:hAnsi="Arial" w:hint="default"/>
      </w:rPr>
    </w:lvl>
    <w:lvl w:ilvl="8" w:tplc="E74263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43B72"/>
    <w:multiLevelType w:val="multilevel"/>
    <w:tmpl w:val="9BF6D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5B17F6"/>
    <w:multiLevelType w:val="hybridMultilevel"/>
    <w:tmpl w:val="C576F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549E39"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B46"/>
    <w:multiLevelType w:val="hybridMultilevel"/>
    <w:tmpl w:val="578E7EC6"/>
    <w:lvl w:ilvl="0" w:tplc="F9CE0BC6">
      <w:start w:val="1"/>
      <w:numFmt w:val="bullet"/>
      <w:lvlText w:val="•"/>
      <w:lvlJc w:val="left"/>
      <w:pPr>
        <w:tabs>
          <w:tab w:val="num" w:pos="720"/>
        </w:tabs>
        <w:ind w:left="720" w:hanging="360"/>
      </w:pPr>
      <w:rPr>
        <w:rFonts w:ascii="Arial" w:hAnsi="Arial" w:hint="default"/>
      </w:rPr>
    </w:lvl>
    <w:lvl w:ilvl="1" w:tplc="2040C3A2">
      <w:numFmt w:val="bullet"/>
      <w:lvlText w:val="•"/>
      <w:lvlJc w:val="left"/>
      <w:pPr>
        <w:tabs>
          <w:tab w:val="num" w:pos="1440"/>
        </w:tabs>
        <w:ind w:left="1440" w:hanging="360"/>
      </w:pPr>
      <w:rPr>
        <w:rFonts w:ascii="Arial" w:hAnsi="Arial" w:hint="default"/>
      </w:rPr>
    </w:lvl>
    <w:lvl w:ilvl="2" w:tplc="D3E46554">
      <w:start w:val="1"/>
      <w:numFmt w:val="bullet"/>
      <w:lvlText w:val="•"/>
      <w:lvlJc w:val="left"/>
      <w:pPr>
        <w:tabs>
          <w:tab w:val="num" w:pos="2160"/>
        </w:tabs>
        <w:ind w:left="2160" w:hanging="360"/>
      </w:pPr>
      <w:rPr>
        <w:rFonts w:ascii="Arial" w:hAnsi="Arial" w:hint="default"/>
      </w:rPr>
    </w:lvl>
    <w:lvl w:ilvl="3" w:tplc="D2F48732" w:tentative="1">
      <w:start w:val="1"/>
      <w:numFmt w:val="bullet"/>
      <w:lvlText w:val="•"/>
      <w:lvlJc w:val="left"/>
      <w:pPr>
        <w:tabs>
          <w:tab w:val="num" w:pos="2880"/>
        </w:tabs>
        <w:ind w:left="2880" w:hanging="360"/>
      </w:pPr>
      <w:rPr>
        <w:rFonts w:ascii="Arial" w:hAnsi="Arial" w:hint="default"/>
      </w:rPr>
    </w:lvl>
    <w:lvl w:ilvl="4" w:tplc="1796553E" w:tentative="1">
      <w:start w:val="1"/>
      <w:numFmt w:val="bullet"/>
      <w:lvlText w:val="•"/>
      <w:lvlJc w:val="left"/>
      <w:pPr>
        <w:tabs>
          <w:tab w:val="num" w:pos="3600"/>
        </w:tabs>
        <w:ind w:left="3600" w:hanging="360"/>
      </w:pPr>
      <w:rPr>
        <w:rFonts w:ascii="Arial" w:hAnsi="Arial" w:hint="default"/>
      </w:rPr>
    </w:lvl>
    <w:lvl w:ilvl="5" w:tplc="8E0AADFE" w:tentative="1">
      <w:start w:val="1"/>
      <w:numFmt w:val="bullet"/>
      <w:lvlText w:val="•"/>
      <w:lvlJc w:val="left"/>
      <w:pPr>
        <w:tabs>
          <w:tab w:val="num" w:pos="4320"/>
        </w:tabs>
        <w:ind w:left="4320" w:hanging="360"/>
      </w:pPr>
      <w:rPr>
        <w:rFonts w:ascii="Arial" w:hAnsi="Arial" w:hint="default"/>
      </w:rPr>
    </w:lvl>
    <w:lvl w:ilvl="6" w:tplc="620CCDEE" w:tentative="1">
      <w:start w:val="1"/>
      <w:numFmt w:val="bullet"/>
      <w:lvlText w:val="•"/>
      <w:lvlJc w:val="left"/>
      <w:pPr>
        <w:tabs>
          <w:tab w:val="num" w:pos="5040"/>
        </w:tabs>
        <w:ind w:left="5040" w:hanging="360"/>
      </w:pPr>
      <w:rPr>
        <w:rFonts w:ascii="Arial" w:hAnsi="Arial" w:hint="default"/>
      </w:rPr>
    </w:lvl>
    <w:lvl w:ilvl="7" w:tplc="C194EBEC" w:tentative="1">
      <w:start w:val="1"/>
      <w:numFmt w:val="bullet"/>
      <w:lvlText w:val="•"/>
      <w:lvlJc w:val="left"/>
      <w:pPr>
        <w:tabs>
          <w:tab w:val="num" w:pos="5760"/>
        </w:tabs>
        <w:ind w:left="5760" w:hanging="360"/>
      </w:pPr>
      <w:rPr>
        <w:rFonts w:ascii="Arial" w:hAnsi="Arial" w:hint="default"/>
      </w:rPr>
    </w:lvl>
    <w:lvl w:ilvl="8" w:tplc="69F8AB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303F73"/>
    <w:multiLevelType w:val="multilevel"/>
    <w:tmpl w:val="D286F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682913"/>
    <w:multiLevelType w:val="hybridMultilevel"/>
    <w:tmpl w:val="FBA6AC7A"/>
    <w:lvl w:ilvl="0" w:tplc="3D80D460">
      <w:start w:val="1"/>
      <w:numFmt w:val="bullet"/>
      <w:lvlText w:val="•"/>
      <w:lvlJc w:val="left"/>
      <w:pPr>
        <w:tabs>
          <w:tab w:val="num" w:pos="720"/>
        </w:tabs>
        <w:ind w:left="720" w:hanging="360"/>
      </w:pPr>
      <w:rPr>
        <w:rFonts w:ascii="Arial" w:hAnsi="Arial" w:hint="default"/>
      </w:rPr>
    </w:lvl>
    <w:lvl w:ilvl="1" w:tplc="19A2C334">
      <w:start w:val="1"/>
      <w:numFmt w:val="bullet"/>
      <w:lvlText w:val="•"/>
      <w:lvlJc w:val="left"/>
      <w:pPr>
        <w:tabs>
          <w:tab w:val="num" w:pos="1440"/>
        </w:tabs>
        <w:ind w:left="1440" w:hanging="360"/>
      </w:pPr>
      <w:rPr>
        <w:rFonts w:ascii="Arial" w:hAnsi="Arial" w:hint="default"/>
      </w:rPr>
    </w:lvl>
    <w:lvl w:ilvl="2" w:tplc="39B2ED54">
      <w:start w:val="1"/>
      <w:numFmt w:val="bullet"/>
      <w:lvlText w:val="•"/>
      <w:lvlJc w:val="left"/>
      <w:pPr>
        <w:tabs>
          <w:tab w:val="num" w:pos="2160"/>
        </w:tabs>
        <w:ind w:left="2160" w:hanging="360"/>
      </w:pPr>
      <w:rPr>
        <w:rFonts w:ascii="Arial" w:hAnsi="Arial" w:hint="default"/>
      </w:rPr>
    </w:lvl>
    <w:lvl w:ilvl="3" w:tplc="76A65DDA">
      <w:numFmt w:val="bullet"/>
      <w:lvlText w:val="•"/>
      <w:lvlJc w:val="left"/>
      <w:pPr>
        <w:tabs>
          <w:tab w:val="num" w:pos="2880"/>
        </w:tabs>
        <w:ind w:left="2880" w:hanging="360"/>
      </w:pPr>
      <w:rPr>
        <w:rFonts w:ascii="Arial" w:hAnsi="Arial" w:hint="default"/>
      </w:rPr>
    </w:lvl>
    <w:lvl w:ilvl="4" w:tplc="FFC01FDE">
      <w:numFmt w:val="bullet"/>
      <w:lvlText w:val="•"/>
      <w:lvlJc w:val="left"/>
      <w:pPr>
        <w:tabs>
          <w:tab w:val="num" w:pos="3600"/>
        </w:tabs>
        <w:ind w:left="3600" w:hanging="360"/>
      </w:pPr>
      <w:rPr>
        <w:rFonts w:ascii="Arial" w:hAnsi="Arial" w:hint="default"/>
      </w:rPr>
    </w:lvl>
    <w:lvl w:ilvl="5" w:tplc="C928C166" w:tentative="1">
      <w:start w:val="1"/>
      <w:numFmt w:val="bullet"/>
      <w:lvlText w:val="•"/>
      <w:lvlJc w:val="left"/>
      <w:pPr>
        <w:tabs>
          <w:tab w:val="num" w:pos="4320"/>
        </w:tabs>
        <w:ind w:left="4320" w:hanging="360"/>
      </w:pPr>
      <w:rPr>
        <w:rFonts w:ascii="Arial" w:hAnsi="Arial" w:hint="default"/>
      </w:rPr>
    </w:lvl>
    <w:lvl w:ilvl="6" w:tplc="175430DA" w:tentative="1">
      <w:start w:val="1"/>
      <w:numFmt w:val="bullet"/>
      <w:lvlText w:val="•"/>
      <w:lvlJc w:val="left"/>
      <w:pPr>
        <w:tabs>
          <w:tab w:val="num" w:pos="5040"/>
        </w:tabs>
        <w:ind w:left="5040" w:hanging="360"/>
      </w:pPr>
      <w:rPr>
        <w:rFonts w:ascii="Arial" w:hAnsi="Arial" w:hint="default"/>
      </w:rPr>
    </w:lvl>
    <w:lvl w:ilvl="7" w:tplc="A6AC92C2" w:tentative="1">
      <w:start w:val="1"/>
      <w:numFmt w:val="bullet"/>
      <w:lvlText w:val="•"/>
      <w:lvlJc w:val="left"/>
      <w:pPr>
        <w:tabs>
          <w:tab w:val="num" w:pos="5760"/>
        </w:tabs>
        <w:ind w:left="5760" w:hanging="360"/>
      </w:pPr>
      <w:rPr>
        <w:rFonts w:ascii="Arial" w:hAnsi="Arial" w:hint="default"/>
      </w:rPr>
    </w:lvl>
    <w:lvl w:ilvl="8" w:tplc="90E877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CB2F52"/>
    <w:multiLevelType w:val="hybridMultilevel"/>
    <w:tmpl w:val="FBA2FB6A"/>
    <w:lvl w:ilvl="0" w:tplc="DF1CC076">
      <w:start w:val="2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70CBE"/>
    <w:multiLevelType w:val="multilevel"/>
    <w:tmpl w:val="2E665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C14CAA"/>
    <w:multiLevelType w:val="hybridMultilevel"/>
    <w:tmpl w:val="9E54874E"/>
    <w:lvl w:ilvl="0" w:tplc="2AD482BC">
      <w:start w:val="1"/>
      <w:numFmt w:val="bullet"/>
      <w:lvlText w:val="•"/>
      <w:lvlJc w:val="left"/>
      <w:pPr>
        <w:tabs>
          <w:tab w:val="num" w:pos="720"/>
        </w:tabs>
        <w:ind w:left="720" w:hanging="360"/>
      </w:pPr>
      <w:rPr>
        <w:rFonts w:ascii="Arial" w:hAnsi="Arial" w:hint="default"/>
      </w:rPr>
    </w:lvl>
    <w:lvl w:ilvl="1" w:tplc="06A8DE18" w:tentative="1">
      <w:start w:val="1"/>
      <w:numFmt w:val="bullet"/>
      <w:lvlText w:val="•"/>
      <w:lvlJc w:val="left"/>
      <w:pPr>
        <w:tabs>
          <w:tab w:val="num" w:pos="1440"/>
        </w:tabs>
        <w:ind w:left="1440" w:hanging="360"/>
      </w:pPr>
      <w:rPr>
        <w:rFonts w:ascii="Arial" w:hAnsi="Arial" w:hint="default"/>
      </w:rPr>
    </w:lvl>
    <w:lvl w:ilvl="2" w:tplc="B7803C46" w:tentative="1">
      <w:start w:val="1"/>
      <w:numFmt w:val="bullet"/>
      <w:lvlText w:val="•"/>
      <w:lvlJc w:val="left"/>
      <w:pPr>
        <w:tabs>
          <w:tab w:val="num" w:pos="2160"/>
        </w:tabs>
        <w:ind w:left="2160" w:hanging="360"/>
      </w:pPr>
      <w:rPr>
        <w:rFonts w:ascii="Arial" w:hAnsi="Arial" w:hint="default"/>
      </w:rPr>
    </w:lvl>
    <w:lvl w:ilvl="3" w:tplc="928EBBBA" w:tentative="1">
      <w:start w:val="1"/>
      <w:numFmt w:val="bullet"/>
      <w:lvlText w:val="•"/>
      <w:lvlJc w:val="left"/>
      <w:pPr>
        <w:tabs>
          <w:tab w:val="num" w:pos="2880"/>
        </w:tabs>
        <w:ind w:left="2880" w:hanging="360"/>
      </w:pPr>
      <w:rPr>
        <w:rFonts w:ascii="Arial" w:hAnsi="Arial" w:hint="default"/>
      </w:rPr>
    </w:lvl>
    <w:lvl w:ilvl="4" w:tplc="792ACD9E" w:tentative="1">
      <w:start w:val="1"/>
      <w:numFmt w:val="bullet"/>
      <w:lvlText w:val="•"/>
      <w:lvlJc w:val="left"/>
      <w:pPr>
        <w:tabs>
          <w:tab w:val="num" w:pos="3600"/>
        </w:tabs>
        <w:ind w:left="3600" w:hanging="360"/>
      </w:pPr>
      <w:rPr>
        <w:rFonts w:ascii="Arial" w:hAnsi="Arial" w:hint="default"/>
      </w:rPr>
    </w:lvl>
    <w:lvl w:ilvl="5" w:tplc="A60CA248" w:tentative="1">
      <w:start w:val="1"/>
      <w:numFmt w:val="bullet"/>
      <w:lvlText w:val="•"/>
      <w:lvlJc w:val="left"/>
      <w:pPr>
        <w:tabs>
          <w:tab w:val="num" w:pos="4320"/>
        </w:tabs>
        <w:ind w:left="4320" w:hanging="360"/>
      </w:pPr>
      <w:rPr>
        <w:rFonts w:ascii="Arial" w:hAnsi="Arial" w:hint="default"/>
      </w:rPr>
    </w:lvl>
    <w:lvl w:ilvl="6" w:tplc="5718B320" w:tentative="1">
      <w:start w:val="1"/>
      <w:numFmt w:val="bullet"/>
      <w:lvlText w:val="•"/>
      <w:lvlJc w:val="left"/>
      <w:pPr>
        <w:tabs>
          <w:tab w:val="num" w:pos="5040"/>
        </w:tabs>
        <w:ind w:left="5040" w:hanging="360"/>
      </w:pPr>
      <w:rPr>
        <w:rFonts w:ascii="Arial" w:hAnsi="Arial" w:hint="default"/>
      </w:rPr>
    </w:lvl>
    <w:lvl w:ilvl="7" w:tplc="74DCBEAA" w:tentative="1">
      <w:start w:val="1"/>
      <w:numFmt w:val="bullet"/>
      <w:lvlText w:val="•"/>
      <w:lvlJc w:val="left"/>
      <w:pPr>
        <w:tabs>
          <w:tab w:val="num" w:pos="5760"/>
        </w:tabs>
        <w:ind w:left="5760" w:hanging="360"/>
      </w:pPr>
      <w:rPr>
        <w:rFonts w:ascii="Arial" w:hAnsi="Arial" w:hint="default"/>
      </w:rPr>
    </w:lvl>
    <w:lvl w:ilvl="8" w:tplc="2C365D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74598D"/>
    <w:multiLevelType w:val="hybridMultilevel"/>
    <w:tmpl w:val="6772D6F0"/>
    <w:lvl w:ilvl="0" w:tplc="5160575A">
      <w:start w:val="1"/>
      <w:numFmt w:val="bullet"/>
      <w:lvlText w:val="•"/>
      <w:lvlJc w:val="left"/>
      <w:pPr>
        <w:tabs>
          <w:tab w:val="num" w:pos="720"/>
        </w:tabs>
        <w:ind w:left="720" w:hanging="360"/>
      </w:pPr>
      <w:rPr>
        <w:rFonts w:ascii="Arial" w:hAnsi="Arial" w:hint="default"/>
      </w:rPr>
    </w:lvl>
    <w:lvl w:ilvl="1" w:tplc="96CEF312" w:tentative="1">
      <w:start w:val="1"/>
      <w:numFmt w:val="bullet"/>
      <w:lvlText w:val="•"/>
      <w:lvlJc w:val="left"/>
      <w:pPr>
        <w:tabs>
          <w:tab w:val="num" w:pos="1440"/>
        </w:tabs>
        <w:ind w:left="1440" w:hanging="360"/>
      </w:pPr>
      <w:rPr>
        <w:rFonts w:ascii="Arial" w:hAnsi="Arial" w:hint="default"/>
      </w:rPr>
    </w:lvl>
    <w:lvl w:ilvl="2" w:tplc="C152E6CA" w:tentative="1">
      <w:start w:val="1"/>
      <w:numFmt w:val="bullet"/>
      <w:lvlText w:val="•"/>
      <w:lvlJc w:val="left"/>
      <w:pPr>
        <w:tabs>
          <w:tab w:val="num" w:pos="2160"/>
        </w:tabs>
        <w:ind w:left="2160" w:hanging="360"/>
      </w:pPr>
      <w:rPr>
        <w:rFonts w:ascii="Arial" w:hAnsi="Arial" w:hint="default"/>
      </w:rPr>
    </w:lvl>
    <w:lvl w:ilvl="3" w:tplc="51B2B364" w:tentative="1">
      <w:start w:val="1"/>
      <w:numFmt w:val="bullet"/>
      <w:lvlText w:val="•"/>
      <w:lvlJc w:val="left"/>
      <w:pPr>
        <w:tabs>
          <w:tab w:val="num" w:pos="2880"/>
        </w:tabs>
        <w:ind w:left="2880" w:hanging="360"/>
      </w:pPr>
      <w:rPr>
        <w:rFonts w:ascii="Arial" w:hAnsi="Arial" w:hint="default"/>
      </w:rPr>
    </w:lvl>
    <w:lvl w:ilvl="4" w:tplc="8F8C600C" w:tentative="1">
      <w:start w:val="1"/>
      <w:numFmt w:val="bullet"/>
      <w:lvlText w:val="•"/>
      <w:lvlJc w:val="left"/>
      <w:pPr>
        <w:tabs>
          <w:tab w:val="num" w:pos="3600"/>
        </w:tabs>
        <w:ind w:left="3600" w:hanging="360"/>
      </w:pPr>
      <w:rPr>
        <w:rFonts w:ascii="Arial" w:hAnsi="Arial" w:hint="default"/>
      </w:rPr>
    </w:lvl>
    <w:lvl w:ilvl="5" w:tplc="4192E1A6" w:tentative="1">
      <w:start w:val="1"/>
      <w:numFmt w:val="bullet"/>
      <w:lvlText w:val="•"/>
      <w:lvlJc w:val="left"/>
      <w:pPr>
        <w:tabs>
          <w:tab w:val="num" w:pos="4320"/>
        </w:tabs>
        <w:ind w:left="4320" w:hanging="360"/>
      </w:pPr>
      <w:rPr>
        <w:rFonts w:ascii="Arial" w:hAnsi="Arial" w:hint="default"/>
      </w:rPr>
    </w:lvl>
    <w:lvl w:ilvl="6" w:tplc="55983F18" w:tentative="1">
      <w:start w:val="1"/>
      <w:numFmt w:val="bullet"/>
      <w:lvlText w:val="•"/>
      <w:lvlJc w:val="left"/>
      <w:pPr>
        <w:tabs>
          <w:tab w:val="num" w:pos="5040"/>
        </w:tabs>
        <w:ind w:left="5040" w:hanging="360"/>
      </w:pPr>
      <w:rPr>
        <w:rFonts w:ascii="Arial" w:hAnsi="Arial" w:hint="default"/>
      </w:rPr>
    </w:lvl>
    <w:lvl w:ilvl="7" w:tplc="DDF6E018" w:tentative="1">
      <w:start w:val="1"/>
      <w:numFmt w:val="bullet"/>
      <w:lvlText w:val="•"/>
      <w:lvlJc w:val="left"/>
      <w:pPr>
        <w:tabs>
          <w:tab w:val="num" w:pos="5760"/>
        </w:tabs>
        <w:ind w:left="5760" w:hanging="360"/>
      </w:pPr>
      <w:rPr>
        <w:rFonts w:ascii="Arial" w:hAnsi="Arial" w:hint="default"/>
      </w:rPr>
    </w:lvl>
    <w:lvl w:ilvl="8" w:tplc="9A788CF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8"/>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23"/>
  </w:num>
  <w:num w:numId="15">
    <w:abstractNumId w:val="20"/>
  </w:num>
  <w:num w:numId="16">
    <w:abstractNumId w:val="22"/>
  </w:num>
  <w:num w:numId="17">
    <w:abstractNumId w:val="24"/>
  </w:num>
  <w:num w:numId="18">
    <w:abstractNumId w:val="15"/>
  </w:num>
  <w:num w:numId="19">
    <w:abstractNumId w:val="13"/>
  </w:num>
  <w:num w:numId="20">
    <w:abstractNumId w:val="12"/>
  </w:num>
  <w:num w:numId="21">
    <w:abstractNumId w:val="21"/>
  </w:num>
  <w:num w:numId="22">
    <w:abstractNumId w:val="19"/>
  </w:num>
  <w:num w:numId="23">
    <w:abstractNumId w:val="11"/>
  </w:num>
  <w:num w:numId="24">
    <w:abstractNumId w:val="14"/>
  </w:num>
  <w:num w:numId="25">
    <w:abstractNumId w:val="17"/>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BE"/>
    <w:rsid w:val="00022AF0"/>
    <w:rsid w:val="000403C2"/>
    <w:rsid w:val="00041BAD"/>
    <w:rsid w:val="00046AB3"/>
    <w:rsid w:val="000C4AC5"/>
    <w:rsid w:val="00102EBE"/>
    <w:rsid w:val="001367EB"/>
    <w:rsid w:val="00137780"/>
    <w:rsid w:val="0017080C"/>
    <w:rsid w:val="001D6A94"/>
    <w:rsid w:val="00297276"/>
    <w:rsid w:val="002C016A"/>
    <w:rsid w:val="003019EF"/>
    <w:rsid w:val="00311B45"/>
    <w:rsid w:val="0037498F"/>
    <w:rsid w:val="00397D41"/>
    <w:rsid w:val="00430517"/>
    <w:rsid w:val="004368AA"/>
    <w:rsid w:val="00442FF1"/>
    <w:rsid w:val="00455264"/>
    <w:rsid w:val="00455B20"/>
    <w:rsid w:val="00455EFF"/>
    <w:rsid w:val="00466A11"/>
    <w:rsid w:val="00480A86"/>
    <w:rsid w:val="004D2B50"/>
    <w:rsid w:val="004E3805"/>
    <w:rsid w:val="005A11AC"/>
    <w:rsid w:val="005C0FBE"/>
    <w:rsid w:val="005E1CCB"/>
    <w:rsid w:val="005E3F4E"/>
    <w:rsid w:val="005E560C"/>
    <w:rsid w:val="00622FDA"/>
    <w:rsid w:val="00624704"/>
    <w:rsid w:val="006414AB"/>
    <w:rsid w:val="00652034"/>
    <w:rsid w:val="00666F50"/>
    <w:rsid w:val="00683151"/>
    <w:rsid w:val="006A11F5"/>
    <w:rsid w:val="006A382F"/>
    <w:rsid w:val="006F74E4"/>
    <w:rsid w:val="00725D6D"/>
    <w:rsid w:val="007357FE"/>
    <w:rsid w:val="00773356"/>
    <w:rsid w:val="00844151"/>
    <w:rsid w:val="00883551"/>
    <w:rsid w:val="008865DD"/>
    <w:rsid w:val="008C4E25"/>
    <w:rsid w:val="008C6B8D"/>
    <w:rsid w:val="008F096D"/>
    <w:rsid w:val="009537E9"/>
    <w:rsid w:val="0095668B"/>
    <w:rsid w:val="00977AA3"/>
    <w:rsid w:val="00A23298"/>
    <w:rsid w:val="00A24F9E"/>
    <w:rsid w:val="00A442E8"/>
    <w:rsid w:val="00AC4279"/>
    <w:rsid w:val="00B32BFB"/>
    <w:rsid w:val="00B81807"/>
    <w:rsid w:val="00B927C7"/>
    <w:rsid w:val="00B949C9"/>
    <w:rsid w:val="00C235B2"/>
    <w:rsid w:val="00C5702E"/>
    <w:rsid w:val="00C97F73"/>
    <w:rsid w:val="00CF2E62"/>
    <w:rsid w:val="00E13F84"/>
    <w:rsid w:val="00E316FA"/>
    <w:rsid w:val="00E32750"/>
    <w:rsid w:val="00E54B4C"/>
    <w:rsid w:val="00E57145"/>
    <w:rsid w:val="00E870B8"/>
    <w:rsid w:val="00EA0A53"/>
    <w:rsid w:val="00EB5350"/>
    <w:rsid w:val="00EE465F"/>
    <w:rsid w:val="00F26B81"/>
    <w:rsid w:val="00F31BAC"/>
    <w:rsid w:val="00F509E8"/>
    <w:rsid w:val="00F63892"/>
    <w:rsid w:val="00FD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86C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EBE"/>
    <w:pPr>
      <w:spacing w:after="0" w:line="240" w:lineRule="auto"/>
    </w:pPr>
    <w:rPr>
      <w:rFonts w:ascii="Calibri" w:hAnsi="Calibri" w:cs="Times New Roman"/>
      <w:color w:val="auto"/>
      <w:sz w:val="22"/>
      <w:szCs w:val="22"/>
      <w:lang w:eastAsia="en-US"/>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455F51" w:themeColor="text2"/>
      <w:sz w:val="24"/>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455F51" w:themeColor="text2"/>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455F51" w:themeColor="text2"/>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Cs/>
      <w:color w:val="455F51" w:themeColor="text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b/>
      <w:caps/>
      <w:color w:val="455F51" w:themeColor="text2"/>
      <w:sz w:val="18"/>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455F51" w:themeColor="text2"/>
      <w:sz w:val="18"/>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Cs/>
      <w:color w:val="455F51" w:themeColor="text2"/>
      <w:sz w:val="18"/>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455F51" w:themeColor="text2"/>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iCs/>
      <w:color w:val="455F51"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contextualSpacing/>
    </w:pPr>
    <w:rPr>
      <w:rFonts w:asciiTheme="majorHAnsi" w:eastAsiaTheme="minorEastAsia" w:hAnsiTheme="majorHAnsi"/>
      <w:bCs/>
      <w:color w:val="455F51"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455F51" w:themeColor="text2"/>
      <w:sz w:val="24"/>
      <w:szCs w:val="18"/>
    </w:rPr>
  </w:style>
  <w:style w:type="paragraph" w:styleId="Date">
    <w:name w:val="Date"/>
    <w:basedOn w:val="Normal"/>
    <w:next w:val="Address"/>
    <w:link w:val="DateChar"/>
    <w:uiPriority w:val="2"/>
    <w:qFormat/>
    <w:pPr>
      <w:spacing w:before="720" w:after="280"/>
      <w:contextualSpacing/>
    </w:pPr>
    <w:rPr>
      <w:rFonts w:asciiTheme="majorHAnsi" w:eastAsiaTheme="minorEastAsia" w:hAnsiTheme="majorHAnsi"/>
      <w:bCs/>
      <w:color w:val="455F51"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455F51" w:themeColor="text2"/>
      <w:sz w:val="24"/>
      <w:szCs w:val="18"/>
    </w:rPr>
  </w:style>
  <w:style w:type="paragraph" w:styleId="Footer">
    <w:name w:val="footer"/>
    <w:basedOn w:val="Normal"/>
    <w:link w:val="FooterChar"/>
    <w:uiPriority w:val="99"/>
    <w:unhideWhenUsed/>
    <w:qFormat/>
    <w:pPr>
      <w:spacing w:before="240"/>
    </w:pPr>
    <w:rPr>
      <w:color w:val="455F51" w:themeColor="text2"/>
      <w:sz w:val="24"/>
    </w:rPr>
  </w:style>
  <w:style w:type="character" w:customStyle="1" w:styleId="FooterChar">
    <w:name w:val="Footer Char"/>
    <w:basedOn w:val="DefaultParagraphFont"/>
    <w:link w:val="Footer"/>
    <w:uiPriority w:val="99"/>
    <w:rPr>
      <w:color w:val="455F51" w:themeColor="text2"/>
      <w:sz w:val="24"/>
    </w:rPr>
  </w:style>
  <w:style w:type="paragraph" w:styleId="Salutation">
    <w:name w:val="Salutation"/>
    <w:basedOn w:val="Normal"/>
    <w:next w:val="Normal"/>
    <w:link w:val="SalutationChar"/>
    <w:uiPriority w:val="4"/>
    <w:qFormat/>
    <w:pPr>
      <w:spacing w:before="800"/>
    </w:pPr>
    <w:rPr>
      <w:rFonts w:asciiTheme="majorHAnsi" w:eastAsiaTheme="minorEastAsia" w:hAnsiTheme="majorHAnsi"/>
      <w:bCs/>
      <w:color w:val="455F51"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455F51" w:themeColor="text2"/>
      <w:sz w:val="24"/>
      <w:szCs w:val="18"/>
    </w:rPr>
  </w:style>
  <w:style w:type="paragraph" w:customStyle="1" w:styleId="Name">
    <w:name w:val="Name"/>
    <w:basedOn w:val="Normal"/>
    <w:uiPriority w:val="1"/>
    <w:qFormat/>
    <w:pPr>
      <w:spacing w:after="120" w:line="192" w:lineRule="auto"/>
    </w:pPr>
    <w:rPr>
      <w:rFonts w:asciiTheme="majorHAnsi" w:hAnsiTheme="majorHAnsi"/>
      <w:b/>
      <w:caps/>
      <w:color w:val="455F51"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pPr>
    <w:rPr>
      <w:iCs/>
      <w:color w:val="262626" w:themeColor="text1" w:themeTint="D9"/>
      <w:sz w:val="18"/>
      <w:szCs w:val="18"/>
    </w:rPr>
  </w:style>
  <w:style w:type="character" w:styleId="Emphasis">
    <w:name w:val="Emphasis"/>
    <w:basedOn w:val="DefaultParagraphFont"/>
    <w:uiPriority w:val="20"/>
    <w:semiHidden/>
    <w:unhideWhenUsed/>
    <w:qFormat/>
    <w:rPr>
      <w:i w:val="0"/>
      <w:iCs/>
      <w:color w:val="549E39"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455F51" w:themeColor="text2"/>
      <w:sz w:val="24"/>
      <w:szCs w:val="32"/>
    </w:rPr>
  </w:style>
  <w:style w:type="character" w:styleId="IntenseEmphasis">
    <w:name w:val="Intense Emphasis"/>
    <w:basedOn w:val="DefaultParagraphFont"/>
    <w:uiPriority w:val="21"/>
    <w:semiHidden/>
    <w:unhideWhenUsed/>
    <w:qFormat/>
    <w:rPr>
      <w:b/>
      <w:i w:val="0"/>
      <w:iCs/>
      <w:color w:val="549E39"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55F51"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55F51"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455F51"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455F51"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455F51"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455F51"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55F51"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455F51" w:themeColor="text2"/>
      <w:sz w:val="16"/>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F63892"/>
    <w:rPr>
      <w:color w:val="6B9F25" w:themeColor="hyperlink"/>
      <w:u w:val="single"/>
    </w:rPr>
  </w:style>
  <w:style w:type="character" w:styleId="FollowedHyperlink">
    <w:name w:val="FollowedHyperlink"/>
    <w:basedOn w:val="DefaultParagraphFont"/>
    <w:uiPriority w:val="99"/>
    <w:semiHidden/>
    <w:unhideWhenUsed/>
    <w:rsid w:val="006A11F5"/>
    <w:rPr>
      <w:color w:val="BA6906" w:themeColor="followedHyperlink"/>
      <w:u w:val="single"/>
    </w:rPr>
  </w:style>
  <w:style w:type="paragraph" w:styleId="NormalWeb">
    <w:name w:val="Normal (Web)"/>
    <w:basedOn w:val="Normal"/>
    <w:uiPriority w:val="99"/>
    <w:semiHidden/>
    <w:unhideWhenUsed/>
    <w:rsid w:val="00A24F9E"/>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7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76"/>
    <w:rPr>
      <w:rFonts w:ascii="Segoe UI" w:hAnsi="Segoe UI" w:cs="Segoe UI"/>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52">
      <w:bodyDiv w:val="1"/>
      <w:marLeft w:val="0"/>
      <w:marRight w:val="0"/>
      <w:marTop w:val="0"/>
      <w:marBottom w:val="0"/>
      <w:divBdr>
        <w:top w:val="none" w:sz="0" w:space="0" w:color="auto"/>
        <w:left w:val="none" w:sz="0" w:space="0" w:color="auto"/>
        <w:bottom w:val="none" w:sz="0" w:space="0" w:color="auto"/>
        <w:right w:val="none" w:sz="0" w:space="0" w:color="auto"/>
      </w:divBdr>
      <w:divsChild>
        <w:div w:id="1097290362">
          <w:marLeft w:val="360"/>
          <w:marRight w:val="0"/>
          <w:marTop w:val="200"/>
          <w:marBottom w:val="0"/>
          <w:divBdr>
            <w:top w:val="none" w:sz="0" w:space="0" w:color="auto"/>
            <w:left w:val="none" w:sz="0" w:space="0" w:color="auto"/>
            <w:bottom w:val="none" w:sz="0" w:space="0" w:color="auto"/>
            <w:right w:val="none" w:sz="0" w:space="0" w:color="auto"/>
          </w:divBdr>
        </w:div>
        <w:div w:id="1117258736">
          <w:marLeft w:val="360"/>
          <w:marRight w:val="0"/>
          <w:marTop w:val="200"/>
          <w:marBottom w:val="0"/>
          <w:divBdr>
            <w:top w:val="none" w:sz="0" w:space="0" w:color="auto"/>
            <w:left w:val="none" w:sz="0" w:space="0" w:color="auto"/>
            <w:bottom w:val="none" w:sz="0" w:space="0" w:color="auto"/>
            <w:right w:val="none" w:sz="0" w:space="0" w:color="auto"/>
          </w:divBdr>
        </w:div>
      </w:divsChild>
    </w:div>
    <w:div w:id="170919651">
      <w:bodyDiv w:val="1"/>
      <w:marLeft w:val="0"/>
      <w:marRight w:val="0"/>
      <w:marTop w:val="0"/>
      <w:marBottom w:val="0"/>
      <w:divBdr>
        <w:top w:val="none" w:sz="0" w:space="0" w:color="auto"/>
        <w:left w:val="none" w:sz="0" w:space="0" w:color="auto"/>
        <w:bottom w:val="none" w:sz="0" w:space="0" w:color="auto"/>
        <w:right w:val="none" w:sz="0" w:space="0" w:color="auto"/>
      </w:divBdr>
    </w:div>
    <w:div w:id="206601969">
      <w:bodyDiv w:val="1"/>
      <w:marLeft w:val="0"/>
      <w:marRight w:val="0"/>
      <w:marTop w:val="0"/>
      <w:marBottom w:val="0"/>
      <w:divBdr>
        <w:top w:val="none" w:sz="0" w:space="0" w:color="auto"/>
        <w:left w:val="none" w:sz="0" w:space="0" w:color="auto"/>
        <w:bottom w:val="none" w:sz="0" w:space="0" w:color="auto"/>
        <w:right w:val="none" w:sz="0" w:space="0" w:color="auto"/>
      </w:divBdr>
    </w:div>
    <w:div w:id="675497510">
      <w:bodyDiv w:val="1"/>
      <w:marLeft w:val="0"/>
      <w:marRight w:val="0"/>
      <w:marTop w:val="0"/>
      <w:marBottom w:val="0"/>
      <w:divBdr>
        <w:top w:val="none" w:sz="0" w:space="0" w:color="auto"/>
        <w:left w:val="none" w:sz="0" w:space="0" w:color="auto"/>
        <w:bottom w:val="none" w:sz="0" w:space="0" w:color="auto"/>
        <w:right w:val="none" w:sz="0" w:space="0" w:color="auto"/>
      </w:divBdr>
      <w:divsChild>
        <w:div w:id="499977041">
          <w:marLeft w:val="360"/>
          <w:marRight w:val="0"/>
          <w:marTop w:val="200"/>
          <w:marBottom w:val="120"/>
          <w:divBdr>
            <w:top w:val="none" w:sz="0" w:space="0" w:color="auto"/>
            <w:left w:val="none" w:sz="0" w:space="0" w:color="auto"/>
            <w:bottom w:val="none" w:sz="0" w:space="0" w:color="auto"/>
            <w:right w:val="none" w:sz="0" w:space="0" w:color="auto"/>
          </w:divBdr>
        </w:div>
        <w:div w:id="484055341">
          <w:marLeft w:val="360"/>
          <w:marRight w:val="0"/>
          <w:marTop w:val="200"/>
          <w:marBottom w:val="120"/>
          <w:divBdr>
            <w:top w:val="none" w:sz="0" w:space="0" w:color="auto"/>
            <w:left w:val="none" w:sz="0" w:space="0" w:color="auto"/>
            <w:bottom w:val="none" w:sz="0" w:space="0" w:color="auto"/>
            <w:right w:val="none" w:sz="0" w:space="0" w:color="auto"/>
          </w:divBdr>
        </w:div>
        <w:div w:id="2126344955">
          <w:marLeft w:val="360"/>
          <w:marRight w:val="0"/>
          <w:marTop w:val="200"/>
          <w:marBottom w:val="120"/>
          <w:divBdr>
            <w:top w:val="none" w:sz="0" w:space="0" w:color="auto"/>
            <w:left w:val="none" w:sz="0" w:space="0" w:color="auto"/>
            <w:bottom w:val="none" w:sz="0" w:space="0" w:color="auto"/>
            <w:right w:val="none" w:sz="0" w:space="0" w:color="auto"/>
          </w:divBdr>
        </w:div>
        <w:div w:id="1238130723">
          <w:marLeft w:val="360"/>
          <w:marRight w:val="0"/>
          <w:marTop w:val="200"/>
          <w:marBottom w:val="120"/>
          <w:divBdr>
            <w:top w:val="none" w:sz="0" w:space="0" w:color="auto"/>
            <w:left w:val="none" w:sz="0" w:space="0" w:color="auto"/>
            <w:bottom w:val="none" w:sz="0" w:space="0" w:color="auto"/>
            <w:right w:val="none" w:sz="0" w:space="0" w:color="auto"/>
          </w:divBdr>
        </w:div>
        <w:div w:id="789931243">
          <w:marLeft w:val="360"/>
          <w:marRight w:val="0"/>
          <w:marTop w:val="200"/>
          <w:marBottom w:val="120"/>
          <w:divBdr>
            <w:top w:val="none" w:sz="0" w:space="0" w:color="auto"/>
            <w:left w:val="none" w:sz="0" w:space="0" w:color="auto"/>
            <w:bottom w:val="none" w:sz="0" w:space="0" w:color="auto"/>
            <w:right w:val="none" w:sz="0" w:space="0" w:color="auto"/>
          </w:divBdr>
        </w:div>
        <w:div w:id="1546984668">
          <w:marLeft w:val="360"/>
          <w:marRight w:val="0"/>
          <w:marTop w:val="200"/>
          <w:marBottom w:val="120"/>
          <w:divBdr>
            <w:top w:val="none" w:sz="0" w:space="0" w:color="auto"/>
            <w:left w:val="none" w:sz="0" w:space="0" w:color="auto"/>
            <w:bottom w:val="none" w:sz="0" w:space="0" w:color="auto"/>
            <w:right w:val="none" w:sz="0" w:space="0" w:color="auto"/>
          </w:divBdr>
        </w:div>
      </w:divsChild>
    </w:div>
    <w:div w:id="795875903">
      <w:bodyDiv w:val="1"/>
      <w:marLeft w:val="0"/>
      <w:marRight w:val="0"/>
      <w:marTop w:val="0"/>
      <w:marBottom w:val="0"/>
      <w:divBdr>
        <w:top w:val="none" w:sz="0" w:space="0" w:color="auto"/>
        <w:left w:val="none" w:sz="0" w:space="0" w:color="auto"/>
        <w:bottom w:val="none" w:sz="0" w:space="0" w:color="auto"/>
        <w:right w:val="none" w:sz="0" w:space="0" w:color="auto"/>
      </w:divBdr>
    </w:div>
    <w:div w:id="861741427">
      <w:bodyDiv w:val="1"/>
      <w:marLeft w:val="0"/>
      <w:marRight w:val="0"/>
      <w:marTop w:val="0"/>
      <w:marBottom w:val="0"/>
      <w:divBdr>
        <w:top w:val="none" w:sz="0" w:space="0" w:color="auto"/>
        <w:left w:val="none" w:sz="0" w:space="0" w:color="auto"/>
        <w:bottom w:val="none" w:sz="0" w:space="0" w:color="auto"/>
        <w:right w:val="none" w:sz="0" w:space="0" w:color="auto"/>
      </w:divBdr>
    </w:div>
    <w:div w:id="882864715">
      <w:bodyDiv w:val="1"/>
      <w:marLeft w:val="0"/>
      <w:marRight w:val="0"/>
      <w:marTop w:val="0"/>
      <w:marBottom w:val="0"/>
      <w:divBdr>
        <w:top w:val="none" w:sz="0" w:space="0" w:color="auto"/>
        <w:left w:val="none" w:sz="0" w:space="0" w:color="auto"/>
        <w:bottom w:val="none" w:sz="0" w:space="0" w:color="auto"/>
        <w:right w:val="none" w:sz="0" w:space="0" w:color="auto"/>
      </w:divBdr>
      <w:divsChild>
        <w:div w:id="970944654">
          <w:marLeft w:val="821"/>
          <w:marRight w:val="0"/>
          <w:marTop w:val="100"/>
          <w:marBottom w:val="0"/>
          <w:divBdr>
            <w:top w:val="none" w:sz="0" w:space="0" w:color="auto"/>
            <w:left w:val="none" w:sz="0" w:space="0" w:color="auto"/>
            <w:bottom w:val="none" w:sz="0" w:space="0" w:color="auto"/>
            <w:right w:val="none" w:sz="0" w:space="0" w:color="auto"/>
          </w:divBdr>
        </w:div>
        <w:div w:id="1916358713">
          <w:marLeft w:val="1800"/>
          <w:marRight w:val="0"/>
          <w:marTop w:val="100"/>
          <w:marBottom w:val="0"/>
          <w:divBdr>
            <w:top w:val="none" w:sz="0" w:space="0" w:color="auto"/>
            <w:left w:val="none" w:sz="0" w:space="0" w:color="auto"/>
            <w:bottom w:val="none" w:sz="0" w:space="0" w:color="auto"/>
            <w:right w:val="none" w:sz="0" w:space="0" w:color="auto"/>
          </w:divBdr>
        </w:div>
        <w:div w:id="1823808613">
          <w:marLeft w:val="1800"/>
          <w:marRight w:val="0"/>
          <w:marTop w:val="100"/>
          <w:marBottom w:val="0"/>
          <w:divBdr>
            <w:top w:val="none" w:sz="0" w:space="0" w:color="auto"/>
            <w:left w:val="none" w:sz="0" w:space="0" w:color="auto"/>
            <w:bottom w:val="none" w:sz="0" w:space="0" w:color="auto"/>
            <w:right w:val="none" w:sz="0" w:space="0" w:color="auto"/>
          </w:divBdr>
        </w:div>
        <w:div w:id="2972448">
          <w:marLeft w:val="1800"/>
          <w:marRight w:val="0"/>
          <w:marTop w:val="100"/>
          <w:marBottom w:val="0"/>
          <w:divBdr>
            <w:top w:val="none" w:sz="0" w:space="0" w:color="auto"/>
            <w:left w:val="none" w:sz="0" w:space="0" w:color="auto"/>
            <w:bottom w:val="none" w:sz="0" w:space="0" w:color="auto"/>
            <w:right w:val="none" w:sz="0" w:space="0" w:color="auto"/>
          </w:divBdr>
        </w:div>
        <w:div w:id="481577978">
          <w:marLeft w:val="1800"/>
          <w:marRight w:val="0"/>
          <w:marTop w:val="100"/>
          <w:marBottom w:val="0"/>
          <w:divBdr>
            <w:top w:val="none" w:sz="0" w:space="0" w:color="auto"/>
            <w:left w:val="none" w:sz="0" w:space="0" w:color="auto"/>
            <w:bottom w:val="none" w:sz="0" w:space="0" w:color="auto"/>
            <w:right w:val="none" w:sz="0" w:space="0" w:color="auto"/>
          </w:divBdr>
        </w:div>
        <w:div w:id="927617421">
          <w:marLeft w:val="360"/>
          <w:marRight w:val="0"/>
          <w:marTop w:val="200"/>
          <w:marBottom w:val="0"/>
          <w:divBdr>
            <w:top w:val="none" w:sz="0" w:space="0" w:color="auto"/>
            <w:left w:val="none" w:sz="0" w:space="0" w:color="auto"/>
            <w:bottom w:val="none" w:sz="0" w:space="0" w:color="auto"/>
            <w:right w:val="none" w:sz="0" w:space="0" w:color="auto"/>
          </w:divBdr>
        </w:div>
        <w:div w:id="1155956062">
          <w:marLeft w:val="360"/>
          <w:marRight w:val="0"/>
          <w:marTop w:val="200"/>
          <w:marBottom w:val="0"/>
          <w:divBdr>
            <w:top w:val="none" w:sz="0" w:space="0" w:color="auto"/>
            <w:left w:val="none" w:sz="0" w:space="0" w:color="auto"/>
            <w:bottom w:val="none" w:sz="0" w:space="0" w:color="auto"/>
            <w:right w:val="none" w:sz="0" w:space="0" w:color="auto"/>
          </w:divBdr>
        </w:div>
      </w:divsChild>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1461613131">
          <w:marLeft w:val="360"/>
          <w:marRight w:val="0"/>
          <w:marTop w:val="200"/>
          <w:marBottom w:val="0"/>
          <w:divBdr>
            <w:top w:val="none" w:sz="0" w:space="0" w:color="auto"/>
            <w:left w:val="none" w:sz="0" w:space="0" w:color="auto"/>
            <w:bottom w:val="none" w:sz="0" w:space="0" w:color="auto"/>
            <w:right w:val="none" w:sz="0" w:space="0" w:color="auto"/>
          </w:divBdr>
        </w:div>
        <w:div w:id="567810071">
          <w:marLeft w:val="360"/>
          <w:marRight w:val="0"/>
          <w:marTop w:val="200"/>
          <w:marBottom w:val="0"/>
          <w:divBdr>
            <w:top w:val="none" w:sz="0" w:space="0" w:color="auto"/>
            <w:left w:val="none" w:sz="0" w:space="0" w:color="auto"/>
            <w:bottom w:val="none" w:sz="0" w:space="0" w:color="auto"/>
            <w:right w:val="none" w:sz="0" w:space="0" w:color="auto"/>
          </w:divBdr>
        </w:div>
      </w:divsChild>
    </w:div>
    <w:div w:id="1451707582">
      <w:bodyDiv w:val="1"/>
      <w:marLeft w:val="0"/>
      <w:marRight w:val="0"/>
      <w:marTop w:val="0"/>
      <w:marBottom w:val="0"/>
      <w:divBdr>
        <w:top w:val="none" w:sz="0" w:space="0" w:color="auto"/>
        <w:left w:val="none" w:sz="0" w:space="0" w:color="auto"/>
        <w:bottom w:val="none" w:sz="0" w:space="0" w:color="auto"/>
        <w:right w:val="none" w:sz="0" w:space="0" w:color="auto"/>
      </w:divBdr>
      <w:divsChild>
        <w:div w:id="501353774">
          <w:marLeft w:val="1800"/>
          <w:marRight w:val="0"/>
          <w:marTop w:val="100"/>
          <w:marBottom w:val="0"/>
          <w:divBdr>
            <w:top w:val="none" w:sz="0" w:space="0" w:color="auto"/>
            <w:left w:val="none" w:sz="0" w:space="0" w:color="auto"/>
            <w:bottom w:val="none" w:sz="0" w:space="0" w:color="auto"/>
            <w:right w:val="none" w:sz="0" w:space="0" w:color="auto"/>
          </w:divBdr>
        </w:div>
        <w:div w:id="462968599">
          <w:marLeft w:val="1800"/>
          <w:marRight w:val="0"/>
          <w:marTop w:val="100"/>
          <w:marBottom w:val="0"/>
          <w:divBdr>
            <w:top w:val="none" w:sz="0" w:space="0" w:color="auto"/>
            <w:left w:val="none" w:sz="0" w:space="0" w:color="auto"/>
            <w:bottom w:val="none" w:sz="0" w:space="0" w:color="auto"/>
            <w:right w:val="none" w:sz="0" w:space="0" w:color="auto"/>
          </w:divBdr>
        </w:div>
        <w:div w:id="999193709">
          <w:marLeft w:val="1800"/>
          <w:marRight w:val="0"/>
          <w:marTop w:val="100"/>
          <w:marBottom w:val="0"/>
          <w:divBdr>
            <w:top w:val="none" w:sz="0" w:space="0" w:color="auto"/>
            <w:left w:val="none" w:sz="0" w:space="0" w:color="auto"/>
            <w:bottom w:val="none" w:sz="0" w:space="0" w:color="auto"/>
            <w:right w:val="none" w:sz="0" w:space="0" w:color="auto"/>
          </w:divBdr>
        </w:div>
        <w:div w:id="404187167">
          <w:marLeft w:val="1800"/>
          <w:marRight w:val="0"/>
          <w:marTop w:val="100"/>
          <w:marBottom w:val="0"/>
          <w:divBdr>
            <w:top w:val="none" w:sz="0" w:space="0" w:color="auto"/>
            <w:left w:val="none" w:sz="0" w:space="0" w:color="auto"/>
            <w:bottom w:val="none" w:sz="0" w:space="0" w:color="auto"/>
            <w:right w:val="none" w:sz="0" w:space="0" w:color="auto"/>
          </w:divBdr>
        </w:div>
        <w:div w:id="588780511">
          <w:marLeft w:val="1800"/>
          <w:marRight w:val="0"/>
          <w:marTop w:val="100"/>
          <w:marBottom w:val="0"/>
          <w:divBdr>
            <w:top w:val="none" w:sz="0" w:space="0" w:color="auto"/>
            <w:left w:val="none" w:sz="0" w:space="0" w:color="auto"/>
            <w:bottom w:val="none" w:sz="0" w:space="0" w:color="auto"/>
            <w:right w:val="none" w:sz="0" w:space="0" w:color="auto"/>
          </w:divBdr>
        </w:div>
        <w:div w:id="345986638">
          <w:marLeft w:val="1800"/>
          <w:marRight w:val="0"/>
          <w:marTop w:val="100"/>
          <w:marBottom w:val="0"/>
          <w:divBdr>
            <w:top w:val="none" w:sz="0" w:space="0" w:color="auto"/>
            <w:left w:val="none" w:sz="0" w:space="0" w:color="auto"/>
            <w:bottom w:val="none" w:sz="0" w:space="0" w:color="auto"/>
            <w:right w:val="none" w:sz="0" w:space="0" w:color="auto"/>
          </w:divBdr>
        </w:div>
        <w:div w:id="1183321743">
          <w:marLeft w:val="1800"/>
          <w:marRight w:val="0"/>
          <w:marTop w:val="100"/>
          <w:marBottom w:val="0"/>
          <w:divBdr>
            <w:top w:val="none" w:sz="0" w:space="0" w:color="auto"/>
            <w:left w:val="none" w:sz="0" w:space="0" w:color="auto"/>
            <w:bottom w:val="none" w:sz="0" w:space="0" w:color="auto"/>
            <w:right w:val="none" w:sz="0" w:space="0" w:color="auto"/>
          </w:divBdr>
        </w:div>
        <w:div w:id="812327857">
          <w:marLeft w:val="1800"/>
          <w:marRight w:val="0"/>
          <w:marTop w:val="100"/>
          <w:marBottom w:val="0"/>
          <w:divBdr>
            <w:top w:val="none" w:sz="0" w:space="0" w:color="auto"/>
            <w:left w:val="none" w:sz="0" w:space="0" w:color="auto"/>
            <w:bottom w:val="none" w:sz="0" w:space="0" w:color="auto"/>
            <w:right w:val="none" w:sz="0" w:space="0" w:color="auto"/>
          </w:divBdr>
        </w:div>
      </w:divsChild>
    </w:div>
    <w:div w:id="1492912453">
      <w:bodyDiv w:val="1"/>
      <w:marLeft w:val="0"/>
      <w:marRight w:val="0"/>
      <w:marTop w:val="0"/>
      <w:marBottom w:val="0"/>
      <w:divBdr>
        <w:top w:val="none" w:sz="0" w:space="0" w:color="auto"/>
        <w:left w:val="none" w:sz="0" w:space="0" w:color="auto"/>
        <w:bottom w:val="none" w:sz="0" w:space="0" w:color="auto"/>
        <w:right w:val="none" w:sz="0" w:space="0" w:color="auto"/>
      </w:divBdr>
      <w:divsChild>
        <w:div w:id="1949661099">
          <w:marLeft w:val="1181"/>
          <w:marRight w:val="0"/>
          <w:marTop w:val="100"/>
          <w:marBottom w:val="0"/>
          <w:divBdr>
            <w:top w:val="none" w:sz="0" w:space="0" w:color="auto"/>
            <w:left w:val="none" w:sz="0" w:space="0" w:color="auto"/>
            <w:bottom w:val="none" w:sz="0" w:space="0" w:color="auto"/>
            <w:right w:val="none" w:sz="0" w:space="0" w:color="auto"/>
          </w:divBdr>
        </w:div>
        <w:div w:id="743574220">
          <w:marLeft w:val="1901"/>
          <w:marRight w:val="0"/>
          <w:marTop w:val="100"/>
          <w:marBottom w:val="0"/>
          <w:divBdr>
            <w:top w:val="none" w:sz="0" w:space="0" w:color="auto"/>
            <w:left w:val="none" w:sz="0" w:space="0" w:color="auto"/>
            <w:bottom w:val="none" w:sz="0" w:space="0" w:color="auto"/>
            <w:right w:val="none" w:sz="0" w:space="0" w:color="auto"/>
          </w:divBdr>
        </w:div>
        <w:div w:id="920336692">
          <w:marLeft w:val="1901"/>
          <w:marRight w:val="0"/>
          <w:marTop w:val="100"/>
          <w:marBottom w:val="0"/>
          <w:divBdr>
            <w:top w:val="none" w:sz="0" w:space="0" w:color="auto"/>
            <w:left w:val="none" w:sz="0" w:space="0" w:color="auto"/>
            <w:bottom w:val="none" w:sz="0" w:space="0" w:color="auto"/>
            <w:right w:val="none" w:sz="0" w:space="0" w:color="auto"/>
          </w:divBdr>
        </w:div>
        <w:div w:id="1470592932">
          <w:marLeft w:val="1339"/>
          <w:marRight w:val="0"/>
          <w:marTop w:val="100"/>
          <w:marBottom w:val="0"/>
          <w:divBdr>
            <w:top w:val="none" w:sz="0" w:space="0" w:color="auto"/>
            <w:left w:val="none" w:sz="0" w:space="0" w:color="auto"/>
            <w:bottom w:val="none" w:sz="0" w:space="0" w:color="auto"/>
            <w:right w:val="none" w:sz="0" w:space="0" w:color="auto"/>
          </w:divBdr>
        </w:div>
        <w:div w:id="1208688060">
          <w:marLeft w:val="2059"/>
          <w:marRight w:val="0"/>
          <w:marTop w:val="100"/>
          <w:marBottom w:val="0"/>
          <w:divBdr>
            <w:top w:val="none" w:sz="0" w:space="0" w:color="auto"/>
            <w:left w:val="none" w:sz="0" w:space="0" w:color="auto"/>
            <w:bottom w:val="none" w:sz="0" w:space="0" w:color="auto"/>
            <w:right w:val="none" w:sz="0" w:space="0" w:color="auto"/>
          </w:divBdr>
        </w:div>
        <w:div w:id="1353148236">
          <w:marLeft w:val="2059"/>
          <w:marRight w:val="0"/>
          <w:marTop w:val="100"/>
          <w:marBottom w:val="0"/>
          <w:divBdr>
            <w:top w:val="none" w:sz="0" w:space="0" w:color="auto"/>
            <w:left w:val="none" w:sz="0" w:space="0" w:color="auto"/>
            <w:bottom w:val="none" w:sz="0" w:space="0" w:color="auto"/>
            <w:right w:val="none" w:sz="0" w:space="0" w:color="auto"/>
          </w:divBdr>
        </w:div>
        <w:div w:id="1241987433">
          <w:marLeft w:val="1181"/>
          <w:marRight w:val="0"/>
          <w:marTop w:val="100"/>
          <w:marBottom w:val="0"/>
          <w:divBdr>
            <w:top w:val="none" w:sz="0" w:space="0" w:color="auto"/>
            <w:left w:val="none" w:sz="0" w:space="0" w:color="auto"/>
            <w:bottom w:val="none" w:sz="0" w:space="0" w:color="auto"/>
            <w:right w:val="none" w:sz="0" w:space="0" w:color="auto"/>
          </w:divBdr>
        </w:div>
        <w:div w:id="825779249">
          <w:marLeft w:val="1901"/>
          <w:marRight w:val="0"/>
          <w:marTop w:val="100"/>
          <w:marBottom w:val="0"/>
          <w:divBdr>
            <w:top w:val="none" w:sz="0" w:space="0" w:color="auto"/>
            <w:left w:val="none" w:sz="0" w:space="0" w:color="auto"/>
            <w:bottom w:val="none" w:sz="0" w:space="0" w:color="auto"/>
            <w:right w:val="none" w:sz="0" w:space="0" w:color="auto"/>
          </w:divBdr>
        </w:div>
        <w:div w:id="691612983">
          <w:marLeft w:val="1181"/>
          <w:marRight w:val="0"/>
          <w:marTop w:val="100"/>
          <w:marBottom w:val="0"/>
          <w:divBdr>
            <w:top w:val="none" w:sz="0" w:space="0" w:color="auto"/>
            <w:left w:val="none" w:sz="0" w:space="0" w:color="auto"/>
            <w:bottom w:val="none" w:sz="0" w:space="0" w:color="auto"/>
            <w:right w:val="none" w:sz="0" w:space="0" w:color="auto"/>
          </w:divBdr>
        </w:div>
        <w:div w:id="1759671143">
          <w:marLeft w:val="1901"/>
          <w:marRight w:val="0"/>
          <w:marTop w:val="100"/>
          <w:marBottom w:val="0"/>
          <w:divBdr>
            <w:top w:val="none" w:sz="0" w:space="0" w:color="auto"/>
            <w:left w:val="none" w:sz="0" w:space="0" w:color="auto"/>
            <w:bottom w:val="none" w:sz="0" w:space="0" w:color="auto"/>
            <w:right w:val="none" w:sz="0" w:space="0" w:color="auto"/>
          </w:divBdr>
        </w:div>
      </w:divsChild>
    </w:div>
    <w:div w:id="1513913000">
      <w:bodyDiv w:val="1"/>
      <w:marLeft w:val="0"/>
      <w:marRight w:val="0"/>
      <w:marTop w:val="0"/>
      <w:marBottom w:val="0"/>
      <w:divBdr>
        <w:top w:val="none" w:sz="0" w:space="0" w:color="auto"/>
        <w:left w:val="none" w:sz="0" w:space="0" w:color="auto"/>
        <w:bottom w:val="none" w:sz="0" w:space="0" w:color="auto"/>
        <w:right w:val="none" w:sz="0" w:space="0" w:color="auto"/>
      </w:divBdr>
    </w:div>
    <w:div w:id="1807887573">
      <w:bodyDiv w:val="1"/>
      <w:marLeft w:val="0"/>
      <w:marRight w:val="0"/>
      <w:marTop w:val="0"/>
      <w:marBottom w:val="0"/>
      <w:divBdr>
        <w:top w:val="none" w:sz="0" w:space="0" w:color="auto"/>
        <w:left w:val="none" w:sz="0" w:space="0" w:color="auto"/>
        <w:bottom w:val="none" w:sz="0" w:space="0" w:color="auto"/>
        <w:right w:val="none" w:sz="0" w:space="0" w:color="auto"/>
      </w:divBdr>
      <w:divsChild>
        <w:div w:id="1345672981">
          <w:marLeft w:val="1008"/>
          <w:marRight w:val="0"/>
          <w:marTop w:val="288"/>
          <w:marBottom w:val="0"/>
          <w:divBdr>
            <w:top w:val="none" w:sz="0" w:space="0" w:color="auto"/>
            <w:left w:val="none" w:sz="0" w:space="0" w:color="auto"/>
            <w:bottom w:val="none" w:sz="0" w:space="0" w:color="auto"/>
            <w:right w:val="none" w:sz="0" w:space="0" w:color="auto"/>
          </w:divBdr>
        </w:div>
        <w:div w:id="1701542448">
          <w:marLeft w:val="1008"/>
          <w:marRight w:val="0"/>
          <w:marTop w:val="288"/>
          <w:marBottom w:val="0"/>
          <w:divBdr>
            <w:top w:val="none" w:sz="0" w:space="0" w:color="auto"/>
            <w:left w:val="none" w:sz="0" w:space="0" w:color="auto"/>
            <w:bottom w:val="none" w:sz="0" w:space="0" w:color="auto"/>
            <w:right w:val="none" w:sz="0" w:space="0" w:color="auto"/>
          </w:divBdr>
        </w:div>
        <w:div w:id="1615596648">
          <w:marLeft w:val="1008"/>
          <w:marRight w:val="0"/>
          <w:marTop w:val="288"/>
          <w:marBottom w:val="0"/>
          <w:divBdr>
            <w:top w:val="none" w:sz="0" w:space="0" w:color="auto"/>
            <w:left w:val="none" w:sz="0" w:space="0" w:color="auto"/>
            <w:bottom w:val="none" w:sz="0" w:space="0" w:color="auto"/>
            <w:right w:val="none" w:sz="0" w:space="0" w:color="auto"/>
          </w:divBdr>
        </w:div>
        <w:div w:id="1119646086">
          <w:marLeft w:val="1008"/>
          <w:marRight w:val="0"/>
          <w:marTop w:val="288"/>
          <w:marBottom w:val="0"/>
          <w:divBdr>
            <w:top w:val="none" w:sz="0" w:space="0" w:color="auto"/>
            <w:left w:val="none" w:sz="0" w:space="0" w:color="auto"/>
            <w:bottom w:val="none" w:sz="0" w:space="0" w:color="auto"/>
            <w:right w:val="none" w:sz="0" w:space="0" w:color="auto"/>
          </w:divBdr>
        </w:div>
        <w:div w:id="320499592">
          <w:marLeft w:val="1008"/>
          <w:marRight w:val="0"/>
          <w:marTop w:val="288"/>
          <w:marBottom w:val="0"/>
          <w:divBdr>
            <w:top w:val="none" w:sz="0" w:space="0" w:color="auto"/>
            <w:left w:val="none" w:sz="0" w:space="0" w:color="auto"/>
            <w:bottom w:val="none" w:sz="0" w:space="0" w:color="auto"/>
            <w:right w:val="none" w:sz="0" w:space="0" w:color="auto"/>
          </w:divBdr>
        </w:div>
      </w:divsChild>
    </w:div>
    <w:div w:id="1917592656">
      <w:bodyDiv w:val="1"/>
      <w:marLeft w:val="0"/>
      <w:marRight w:val="0"/>
      <w:marTop w:val="0"/>
      <w:marBottom w:val="0"/>
      <w:divBdr>
        <w:top w:val="none" w:sz="0" w:space="0" w:color="auto"/>
        <w:left w:val="none" w:sz="0" w:space="0" w:color="auto"/>
        <w:bottom w:val="none" w:sz="0" w:space="0" w:color="auto"/>
        <w:right w:val="none" w:sz="0" w:space="0" w:color="auto"/>
      </w:divBdr>
      <w:divsChild>
        <w:div w:id="1058551752">
          <w:marLeft w:val="461"/>
          <w:marRight w:val="0"/>
          <w:marTop w:val="100"/>
          <w:marBottom w:val="0"/>
          <w:divBdr>
            <w:top w:val="none" w:sz="0" w:space="0" w:color="auto"/>
            <w:left w:val="none" w:sz="0" w:space="0" w:color="auto"/>
            <w:bottom w:val="none" w:sz="0" w:space="0" w:color="auto"/>
            <w:right w:val="none" w:sz="0" w:space="0" w:color="auto"/>
          </w:divBdr>
        </w:div>
        <w:div w:id="976761917">
          <w:marLeft w:val="360"/>
          <w:marRight w:val="0"/>
          <w:marTop w:val="100"/>
          <w:marBottom w:val="0"/>
          <w:divBdr>
            <w:top w:val="none" w:sz="0" w:space="0" w:color="auto"/>
            <w:left w:val="none" w:sz="0" w:space="0" w:color="auto"/>
            <w:bottom w:val="none" w:sz="0" w:space="0" w:color="auto"/>
            <w:right w:val="none" w:sz="0" w:space="0" w:color="auto"/>
          </w:divBdr>
        </w:div>
        <w:div w:id="1291742452">
          <w:marLeft w:val="360"/>
          <w:marRight w:val="0"/>
          <w:marTop w:val="100"/>
          <w:marBottom w:val="0"/>
          <w:divBdr>
            <w:top w:val="none" w:sz="0" w:space="0" w:color="auto"/>
            <w:left w:val="none" w:sz="0" w:space="0" w:color="auto"/>
            <w:bottom w:val="none" w:sz="0" w:space="0" w:color="auto"/>
            <w:right w:val="none" w:sz="0" w:space="0" w:color="auto"/>
          </w:divBdr>
        </w:div>
        <w:div w:id="871068621">
          <w:marLeft w:val="1800"/>
          <w:marRight w:val="0"/>
          <w:marTop w:val="100"/>
          <w:marBottom w:val="0"/>
          <w:divBdr>
            <w:top w:val="none" w:sz="0" w:space="0" w:color="auto"/>
            <w:left w:val="none" w:sz="0" w:space="0" w:color="auto"/>
            <w:bottom w:val="none" w:sz="0" w:space="0" w:color="auto"/>
            <w:right w:val="none" w:sz="0" w:space="0" w:color="auto"/>
          </w:divBdr>
        </w:div>
        <w:div w:id="1134521616">
          <w:marLeft w:val="1800"/>
          <w:marRight w:val="0"/>
          <w:marTop w:val="100"/>
          <w:marBottom w:val="0"/>
          <w:divBdr>
            <w:top w:val="none" w:sz="0" w:space="0" w:color="auto"/>
            <w:left w:val="none" w:sz="0" w:space="0" w:color="auto"/>
            <w:bottom w:val="none" w:sz="0" w:space="0" w:color="auto"/>
            <w:right w:val="none" w:sz="0" w:space="0" w:color="auto"/>
          </w:divBdr>
        </w:div>
        <w:div w:id="946428004">
          <w:marLeft w:val="1800"/>
          <w:marRight w:val="0"/>
          <w:marTop w:val="100"/>
          <w:marBottom w:val="0"/>
          <w:divBdr>
            <w:top w:val="none" w:sz="0" w:space="0" w:color="auto"/>
            <w:left w:val="none" w:sz="0" w:space="0" w:color="auto"/>
            <w:bottom w:val="none" w:sz="0" w:space="0" w:color="auto"/>
            <w:right w:val="none" w:sz="0" w:space="0" w:color="auto"/>
          </w:divBdr>
        </w:div>
        <w:div w:id="1145782153">
          <w:marLeft w:val="1800"/>
          <w:marRight w:val="0"/>
          <w:marTop w:val="100"/>
          <w:marBottom w:val="0"/>
          <w:divBdr>
            <w:top w:val="none" w:sz="0" w:space="0" w:color="auto"/>
            <w:left w:val="none" w:sz="0" w:space="0" w:color="auto"/>
            <w:bottom w:val="none" w:sz="0" w:space="0" w:color="auto"/>
            <w:right w:val="none" w:sz="0" w:space="0" w:color="auto"/>
          </w:divBdr>
        </w:div>
        <w:div w:id="1040133035">
          <w:marLeft w:val="360"/>
          <w:marRight w:val="0"/>
          <w:marTop w:val="200"/>
          <w:marBottom w:val="0"/>
          <w:divBdr>
            <w:top w:val="none" w:sz="0" w:space="0" w:color="auto"/>
            <w:left w:val="none" w:sz="0" w:space="0" w:color="auto"/>
            <w:bottom w:val="none" w:sz="0" w:space="0" w:color="auto"/>
            <w:right w:val="none" w:sz="0" w:space="0" w:color="auto"/>
          </w:divBdr>
        </w:div>
        <w:div w:id="1391612797">
          <w:marLeft w:val="360"/>
          <w:marRight w:val="0"/>
          <w:marTop w:val="100"/>
          <w:marBottom w:val="0"/>
          <w:divBdr>
            <w:top w:val="none" w:sz="0" w:space="0" w:color="auto"/>
            <w:left w:val="none" w:sz="0" w:space="0" w:color="auto"/>
            <w:bottom w:val="none" w:sz="0" w:space="0" w:color="auto"/>
            <w:right w:val="none" w:sz="0" w:space="0" w:color="auto"/>
          </w:divBdr>
        </w:div>
      </w:divsChild>
    </w:div>
    <w:div w:id="1992443926">
      <w:bodyDiv w:val="1"/>
      <w:marLeft w:val="0"/>
      <w:marRight w:val="0"/>
      <w:marTop w:val="0"/>
      <w:marBottom w:val="0"/>
      <w:divBdr>
        <w:top w:val="none" w:sz="0" w:space="0" w:color="auto"/>
        <w:left w:val="none" w:sz="0" w:space="0" w:color="auto"/>
        <w:bottom w:val="none" w:sz="0" w:space="0" w:color="auto"/>
        <w:right w:val="none" w:sz="0" w:space="0" w:color="auto"/>
      </w:divBdr>
      <w:divsChild>
        <w:div w:id="776561239">
          <w:marLeft w:val="360"/>
          <w:marRight w:val="0"/>
          <w:marTop w:val="200"/>
          <w:marBottom w:val="0"/>
          <w:divBdr>
            <w:top w:val="none" w:sz="0" w:space="0" w:color="auto"/>
            <w:left w:val="none" w:sz="0" w:space="0" w:color="auto"/>
            <w:bottom w:val="none" w:sz="0" w:space="0" w:color="auto"/>
            <w:right w:val="none" w:sz="0" w:space="0" w:color="auto"/>
          </w:divBdr>
        </w:div>
        <w:div w:id="1478954933">
          <w:marLeft w:val="360"/>
          <w:marRight w:val="0"/>
          <w:marTop w:val="200"/>
          <w:marBottom w:val="0"/>
          <w:divBdr>
            <w:top w:val="none" w:sz="0" w:space="0" w:color="auto"/>
            <w:left w:val="none" w:sz="0" w:space="0" w:color="auto"/>
            <w:bottom w:val="none" w:sz="0" w:space="0" w:color="auto"/>
            <w:right w:val="none" w:sz="0" w:space="0" w:color="auto"/>
          </w:divBdr>
        </w:div>
        <w:div w:id="2046977267">
          <w:marLeft w:val="360"/>
          <w:marRight w:val="0"/>
          <w:marTop w:val="200"/>
          <w:marBottom w:val="0"/>
          <w:divBdr>
            <w:top w:val="none" w:sz="0" w:space="0" w:color="auto"/>
            <w:left w:val="none" w:sz="0" w:space="0" w:color="auto"/>
            <w:bottom w:val="none" w:sz="0" w:space="0" w:color="auto"/>
            <w:right w:val="none" w:sz="0" w:space="0" w:color="auto"/>
          </w:divBdr>
        </w:div>
        <w:div w:id="2066100412">
          <w:marLeft w:val="360"/>
          <w:marRight w:val="0"/>
          <w:marTop w:val="200"/>
          <w:marBottom w:val="0"/>
          <w:divBdr>
            <w:top w:val="none" w:sz="0" w:space="0" w:color="auto"/>
            <w:left w:val="none" w:sz="0" w:space="0" w:color="auto"/>
            <w:bottom w:val="none" w:sz="0" w:space="0" w:color="auto"/>
            <w:right w:val="none" w:sz="0" w:space="0" w:color="auto"/>
          </w:divBdr>
        </w:div>
        <w:div w:id="1638683606">
          <w:marLeft w:val="1080"/>
          <w:marRight w:val="0"/>
          <w:marTop w:val="100"/>
          <w:marBottom w:val="0"/>
          <w:divBdr>
            <w:top w:val="none" w:sz="0" w:space="0" w:color="auto"/>
            <w:left w:val="none" w:sz="0" w:space="0" w:color="auto"/>
            <w:bottom w:val="none" w:sz="0" w:space="0" w:color="auto"/>
            <w:right w:val="none" w:sz="0" w:space="0" w:color="auto"/>
          </w:divBdr>
        </w:div>
        <w:div w:id="2084064159">
          <w:marLeft w:val="1080"/>
          <w:marRight w:val="0"/>
          <w:marTop w:val="100"/>
          <w:marBottom w:val="0"/>
          <w:divBdr>
            <w:top w:val="none" w:sz="0" w:space="0" w:color="auto"/>
            <w:left w:val="none" w:sz="0" w:space="0" w:color="auto"/>
            <w:bottom w:val="none" w:sz="0" w:space="0" w:color="auto"/>
            <w:right w:val="none" w:sz="0" w:space="0" w:color="auto"/>
          </w:divBdr>
        </w:div>
        <w:div w:id="7700088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ogelgesang@csuohio.edu" TargetMode="External"/><Relationship Id="rId13" Type="http://schemas.openxmlformats.org/officeDocument/2006/relationships/hyperlink" Target="mailto:l.n.flores52@csuohi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lutner@csuhoio.edu" TargetMode="External"/><Relationship Id="rId12" Type="http://schemas.openxmlformats.org/officeDocument/2006/relationships/hyperlink" Target="mailto:r.lutner@csuohio.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ie@csuohio.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IE@csuohio.edu" TargetMode="External"/><Relationship Id="rId4" Type="http://schemas.openxmlformats.org/officeDocument/2006/relationships/webSettings" Target="webSettings.xml"/><Relationship Id="rId9" Type="http://schemas.openxmlformats.org/officeDocument/2006/relationships/hyperlink" Target="mailto:OIE@csuohio.edu" TargetMode="External"/><Relationship Id="rId14" Type="http://schemas.openxmlformats.org/officeDocument/2006/relationships/header" Target="header1.xml"/></Relationships>
</file>

<file path=word/theme/theme1.xml><?xml version="1.0" encoding="utf-8"?>
<a:theme xmlns:a="http://schemas.openxmlformats.org/drawingml/2006/main" name="Resume linear">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Carole</dc:creator>
  <cp:keywords/>
  <dc:description/>
  <cp:lastModifiedBy>Rachel E Lutner</cp:lastModifiedBy>
  <cp:revision>2</cp:revision>
  <cp:lastPrinted>2018-04-26T17:06:00Z</cp:lastPrinted>
  <dcterms:created xsi:type="dcterms:W3CDTF">2019-08-27T21:25:00Z</dcterms:created>
  <dcterms:modified xsi:type="dcterms:W3CDTF">2019-08-27T21:25:00Z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