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3B23" w14:textId="2AD08B14" w:rsidR="008A464A" w:rsidRDefault="00F71325" w:rsidP="00F71325">
      <w:pPr>
        <w:pStyle w:val="Heading1"/>
      </w:pPr>
      <w:r>
        <w:t xml:space="preserve">How to Move </w:t>
      </w:r>
      <w:proofErr w:type="spellStart"/>
      <w:r>
        <w:t>Panopto</w:t>
      </w:r>
      <w:proofErr w:type="spellEnd"/>
      <w:r>
        <w:t xml:space="preserve"> Videos from Course to Course</w:t>
      </w:r>
    </w:p>
    <w:p w14:paraId="222D3D86" w14:textId="3C9E0935" w:rsidR="00F71325" w:rsidRDefault="00F71325"/>
    <w:p w14:paraId="15D413B1" w14:textId="17FF0421" w:rsidR="00F71325" w:rsidRDefault="00F71325">
      <w:r>
        <w:t xml:space="preserve">When copying course content over, permissions to view </w:t>
      </w:r>
      <w:proofErr w:type="spellStart"/>
      <w:r>
        <w:t>Panopto</w:t>
      </w:r>
      <w:proofErr w:type="spellEnd"/>
      <w:r>
        <w:t xml:space="preserve"> videos are not updated. Meaning, students in your new course will not be able to see the videos that came from the original course (students will see a “Request Access” error”). To solve this issue, we recommend moving your videos from your original course into your new course through </w:t>
      </w:r>
      <w:proofErr w:type="spellStart"/>
      <w:r>
        <w:t>Panopto</w:t>
      </w:r>
      <w:proofErr w:type="spellEnd"/>
      <w:r>
        <w:t>. The instructions below show you how to accomplish this task.</w:t>
      </w:r>
    </w:p>
    <w:p w14:paraId="1CD44CA1" w14:textId="178C7ECD" w:rsidR="00F71325" w:rsidRDefault="00F71325"/>
    <w:p w14:paraId="4D90EC5C" w14:textId="66F0AC58" w:rsidR="00F71325" w:rsidRDefault="00F71325" w:rsidP="00F71325">
      <w:pPr>
        <w:pStyle w:val="ListParagraph"/>
        <w:numPr>
          <w:ilvl w:val="0"/>
          <w:numId w:val="1"/>
        </w:numPr>
      </w:pPr>
      <w:r>
        <w:t xml:space="preserve">Click on </w:t>
      </w:r>
      <w:proofErr w:type="spellStart"/>
      <w:r w:rsidRPr="00F71325">
        <w:rPr>
          <w:b/>
        </w:rPr>
        <w:t>Panopto</w:t>
      </w:r>
      <w:proofErr w:type="spellEnd"/>
      <w:r w:rsidRPr="00F71325">
        <w:rPr>
          <w:b/>
        </w:rPr>
        <w:t xml:space="preserve"> Video</w:t>
      </w:r>
      <w:r>
        <w:t xml:space="preserve"> on the left hand navigation in the</w:t>
      </w:r>
      <w:r w:rsidR="0059345F">
        <w:t xml:space="preserve"> original</w:t>
      </w:r>
      <w:bookmarkStart w:id="0" w:name="_GoBack"/>
      <w:bookmarkEnd w:id="0"/>
      <w:r>
        <w:t xml:space="preserve"> course that contains the videos you wish to move.</w:t>
      </w:r>
    </w:p>
    <w:p w14:paraId="40B64EBD" w14:textId="7324EF60" w:rsidR="00F71325" w:rsidRDefault="00F71325" w:rsidP="00F71325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614573" wp14:editId="6F5594F9">
            <wp:simplePos x="0" y="0"/>
            <wp:positionH relativeFrom="column">
              <wp:posOffset>2663190</wp:posOffset>
            </wp:positionH>
            <wp:positionV relativeFrom="paragraph">
              <wp:posOffset>186690</wp:posOffset>
            </wp:positionV>
            <wp:extent cx="190500" cy="20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n_in_panop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71C0C" w14:textId="0C580B87" w:rsidR="00F71325" w:rsidRDefault="00F71325" w:rsidP="00F71325">
      <w:pPr>
        <w:pStyle w:val="ListParagraph"/>
        <w:numPr>
          <w:ilvl w:val="0"/>
          <w:numId w:val="1"/>
        </w:numPr>
      </w:pPr>
      <w:r>
        <w:t xml:space="preserve">Click on the </w:t>
      </w:r>
      <w:r w:rsidRPr="00F71325">
        <w:rPr>
          <w:b/>
        </w:rPr>
        <w:t xml:space="preserve">Open in </w:t>
      </w:r>
      <w:proofErr w:type="spellStart"/>
      <w:r w:rsidRPr="00F71325">
        <w:rPr>
          <w:b/>
        </w:rPr>
        <w:t>Panopto</w:t>
      </w:r>
      <w:proofErr w:type="spellEnd"/>
      <w:r>
        <w:t xml:space="preserve"> icon [    </w:t>
      </w:r>
      <w:proofErr w:type="gramStart"/>
      <w:r>
        <w:t xml:space="preserve">  ]</w:t>
      </w:r>
      <w:proofErr w:type="gramEnd"/>
      <w:r>
        <w:t xml:space="preserve"> to open the full version of </w:t>
      </w:r>
      <w:proofErr w:type="spellStart"/>
      <w:r>
        <w:t>Panopto</w:t>
      </w:r>
      <w:proofErr w:type="spellEnd"/>
      <w:r>
        <w:t>.</w:t>
      </w:r>
    </w:p>
    <w:p w14:paraId="688DB446" w14:textId="1BF313A2" w:rsidR="00F71325" w:rsidRDefault="00F71325" w:rsidP="00F71325">
      <w:pPr>
        <w:pStyle w:val="ListParagraph"/>
      </w:pPr>
      <w:r>
        <w:rPr>
          <w:noProof/>
        </w:rPr>
        <w:drawing>
          <wp:inline distT="0" distB="0" distL="0" distR="0" wp14:anchorId="5744DFD4" wp14:editId="61E0F628">
            <wp:extent cx="4817328" cy="2743200"/>
            <wp:effectExtent l="152400" t="152400" r="33909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v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328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03096F" w14:textId="04FB1477" w:rsidR="00F71325" w:rsidRDefault="00F71325" w:rsidP="00F71325">
      <w:pPr>
        <w:pStyle w:val="ListParagraph"/>
        <w:numPr>
          <w:ilvl w:val="0"/>
          <w:numId w:val="1"/>
        </w:numPr>
      </w:pPr>
      <w:r>
        <w:t xml:space="preserve">Click the checkbox in the upper left-hand corner of every video you wish to move and click </w:t>
      </w:r>
      <w:r w:rsidRPr="00F71325">
        <w:rPr>
          <w:b/>
        </w:rPr>
        <w:t>Mov</w:t>
      </w:r>
      <w:r>
        <w:rPr>
          <w:b/>
        </w:rPr>
        <w:t>e</w:t>
      </w:r>
      <w:r>
        <w:t>.</w:t>
      </w:r>
    </w:p>
    <w:p w14:paraId="6CE6B08F" w14:textId="6DB1258B" w:rsidR="00F71325" w:rsidRDefault="00F71325" w:rsidP="00F71325"/>
    <w:p w14:paraId="3FFA439A" w14:textId="714D744D" w:rsidR="00F71325" w:rsidRDefault="00F71325" w:rsidP="00F71325">
      <w:pPr>
        <w:ind w:left="720"/>
      </w:pPr>
      <w:r>
        <w:rPr>
          <w:noProof/>
        </w:rPr>
        <w:drawing>
          <wp:inline distT="0" distB="0" distL="0" distR="0" wp14:anchorId="4373A3D6" wp14:editId="4D917A32">
            <wp:extent cx="5000264" cy="2743200"/>
            <wp:effectExtent l="152400" t="152400" r="346710" b="3429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v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264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8A7297" w14:textId="77777777" w:rsidR="00F71325" w:rsidRDefault="00F71325" w:rsidP="00F71325">
      <w:pPr>
        <w:pStyle w:val="ListParagraph"/>
      </w:pPr>
    </w:p>
    <w:p w14:paraId="59376780" w14:textId="6F223485" w:rsidR="00F71325" w:rsidRDefault="00F71325" w:rsidP="00F71325">
      <w:pPr>
        <w:pStyle w:val="ListParagraph"/>
        <w:numPr>
          <w:ilvl w:val="0"/>
          <w:numId w:val="1"/>
        </w:numPr>
      </w:pPr>
      <w:r>
        <w:t>Begin typing the name of your course. As you type, the search will begin auto-populating courses that you are enrolled in that have that name.</w:t>
      </w:r>
    </w:p>
    <w:p w14:paraId="09D91109" w14:textId="2ADF743C" w:rsidR="00F71325" w:rsidRDefault="00F71325" w:rsidP="00F71325"/>
    <w:p w14:paraId="597AF3FE" w14:textId="2FDA9E3E" w:rsidR="00F71325" w:rsidRDefault="00F71325" w:rsidP="00F71325">
      <w:pPr>
        <w:ind w:left="720"/>
      </w:pPr>
      <w:r>
        <w:rPr>
          <w:noProof/>
        </w:rPr>
        <w:drawing>
          <wp:inline distT="0" distB="0" distL="0" distR="0" wp14:anchorId="70F5753B" wp14:editId="2A2ED653">
            <wp:extent cx="4817327" cy="2743200"/>
            <wp:effectExtent l="152400" t="152400" r="339090" b="3429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v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327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DE2C57" w14:textId="0757C35A" w:rsidR="00F71325" w:rsidRDefault="00F71325" w:rsidP="00F71325"/>
    <w:p w14:paraId="4CEDFA95" w14:textId="7F0E2CA0" w:rsidR="00F71325" w:rsidRDefault="00F71325" w:rsidP="00F71325">
      <w:pPr>
        <w:pStyle w:val="ListParagraph"/>
        <w:numPr>
          <w:ilvl w:val="0"/>
          <w:numId w:val="1"/>
        </w:numPr>
      </w:pPr>
      <w:r>
        <w:t xml:space="preserve">Click </w:t>
      </w:r>
      <w:r w:rsidRPr="00F71325">
        <w:rPr>
          <w:b/>
        </w:rPr>
        <w:t>Move</w:t>
      </w:r>
      <w:r>
        <w:t>.</w:t>
      </w:r>
    </w:p>
    <w:p w14:paraId="5DD2F6DA" w14:textId="34CA2BA0" w:rsidR="00F71325" w:rsidRDefault="00F71325" w:rsidP="00F71325"/>
    <w:p w14:paraId="4AF86B52" w14:textId="7100AE22" w:rsidR="00F71325" w:rsidRDefault="00F71325" w:rsidP="00F71325">
      <w:pPr>
        <w:ind w:left="720"/>
      </w:pPr>
      <w:r>
        <w:rPr>
          <w:noProof/>
        </w:rPr>
        <w:drawing>
          <wp:inline distT="0" distB="0" distL="0" distR="0" wp14:anchorId="387ACD3F" wp14:editId="217A6EFD">
            <wp:extent cx="4817327" cy="2743200"/>
            <wp:effectExtent l="152400" t="152400" r="339090" b="3429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ve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327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3FAC37" w14:textId="161A05F7" w:rsidR="00F71325" w:rsidRDefault="00F71325" w:rsidP="00F71325">
      <w:pPr>
        <w:pStyle w:val="ListParagraph"/>
        <w:numPr>
          <w:ilvl w:val="0"/>
          <w:numId w:val="1"/>
        </w:numPr>
      </w:pPr>
      <w:r>
        <w:t xml:space="preserve">A green checkmark next to each video indicates a successful move. </w:t>
      </w:r>
    </w:p>
    <w:p w14:paraId="42254078" w14:textId="7B7A3CB7" w:rsidR="00F71325" w:rsidRDefault="00F71325" w:rsidP="00F71325">
      <w:r>
        <w:t xml:space="preserve"> </w:t>
      </w:r>
    </w:p>
    <w:p w14:paraId="1B782701" w14:textId="35BC82F4" w:rsidR="00F71325" w:rsidRDefault="00F71325" w:rsidP="00F71325">
      <w:pPr>
        <w:ind w:left="720"/>
      </w:pPr>
      <w:r>
        <w:rPr>
          <w:noProof/>
        </w:rPr>
        <w:lastRenderedPageBreak/>
        <w:drawing>
          <wp:inline distT="0" distB="0" distL="0" distR="0" wp14:anchorId="1BF88935" wp14:editId="2892893F">
            <wp:extent cx="4817327" cy="2743200"/>
            <wp:effectExtent l="152400" t="152400" r="339090" b="3429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ov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327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71325" w:rsidSect="00F71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50423"/>
    <w:multiLevelType w:val="hybridMultilevel"/>
    <w:tmpl w:val="AE580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25"/>
    <w:rsid w:val="0059345F"/>
    <w:rsid w:val="006029A9"/>
    <w:rsid w:val="00696A1D"/>
    <w:rsid w:val="008A464A"/>
    <w:rsid w:val="00E33F33"/>
    <w:rsid w:val="00F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F48E"/>
  <w15:chartTrackingRefBased/>
  <w15:docId w15:val="{C4607913-A514-DF49-B2B8-F248C95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R Curtis</dc:creator>
  <cp:keywords/>
  <dc:description/>
  <cp:lastModifiedBy>Glenn R Curtis</cp:lastModifiedBy>
  <cp:revision>2</cp:revision>
  <dcterms:created xsi:type="dcterms:W3CDTF">2020-08-04T16:26:00Z</dcterms:created>
  <dcterms:modified xsi:type="dcterms:W3CDTF">2020-08-04T18:02:00Z</dcterms:modified>
</cp:coreProperties>
</file>