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6209" w14:textId="0F6000FA" w:rsidR="00793DA7" w:rsidRDefault="00793DA7">
      <w:r w:rsidRPr="00D23F2B">
        <w:rPr>
          <w:noProof/>
        </w:rPr>
        <w:drawing>
          <wp:inline distT="0" distB="0" distL="0" distR="0" wp14:anchorId="71123981" wp14:editId="6334FD07">
            <wp:extent cx="1895475" cy="667449"/>
            <wp:effectExtent l="0" t="0" r="0" b="0"/>
            <wp:docPr id="5" name="Picture 5" descr="http://www.csuohio.edu/sites/default/files/media/marketing/images/official_ver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ohio.edu/sites/default/files/media/marketing/images/official_version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33" cy="687576"/>
                    </a:xfrm>
                    <a:prstGeom prst="rect">
                      <a:avLst/>
                    </a:prstGeom>
                    <a:noFill/>
                    <a:ln>
                      <a:noFill/>
                    </a:ln>
                  </pic:spPr>
                </pic:pic>
              </a:graphicData>
            </a:graphic>
          </wp:inline>
        </w:drawing>
      </w:r>
    </w:p>
    <w:p w14:paraId="564D6E17" w14:textId="77777777" w:rsidR="00793DA7" w:rsidRDefault="00793DA7"/>
    <w:p w14:paraId="604EECB8" w14:textId="77777777" w:rsidR="00793DA7" w:rsidRPr="00424EED" w:rsidRDefault="00793DA7" w:rsidP="00793DA7">
      <w:pPr>
        <w:jc w:val="center"/>
        <w:rPr>
          <w:b/>
        </w:rPr>
      </w:pPr>
      <w:r w:rsidRPr="00D23F2B">
        <w:rPr>
          <w:b/>
        </w:rPr>
        <w:t>INVITATION TO BID (“ITB”)</w:t>
      </w:r>
      <w:r>
        <w:rPr>
          <w:b/>
        </w:rPr>
        <w:t xml:space="preserve"> #5065ME</w:t>
      </w:r>
      <w:r w:rsidRPr="00D23F2B">
        <w:rPr>
          <w:b/>
        </w:rPr>
        <w:t xml:space="preserve"> </w:t>
      </w:r>
    </w:p>
    <w:p w14:paraId="4EDC41C8" w14:textId="77777777" w:rsidR="00793DA7" w:rsidRDefault="00793DA7" w:rsidP="00793DA7">
      <w:pPr>
        <w:spacing w:after="120"/>
        <w:jc w:val="center"/>
        <w:rPr>
          <w:b/>
        </w:rPr>
      </w:pPr>
      <w:r w:rsidRPr="00424EED">
        <w:rPr>
          <w:b/>
        </w:rPr>
        <w:t>Name of the ITB</w:t>
      </w:r>
      <w:r>
        <w:rPr>
          <w:b/>
        </w:rPr>
        <w:t>: FY27 Custodial Supplies</w:t>
      </w:r>
    </w:p>
    <w:p w14:paraId="72D487EB" w14:textId="77777777" w:rsidR="00793DA7" w:rsidRDefault="00793DA7" w:rsidP="00793DA7">
      <w:pPr>
        <w:spacing w:after="120"/>
        <w:jc w:val="center"/>
        <w:rPr>
          <w:b/>
        </w:rPr>
      </w:pPr>
      <w:r w:rsidRPr="00424EED">
        <w:rPr>
          <w:b/>
        </w:rPr>
        <w:t>Due Date /Time:</w:t>
      </w:r>
      <w:r>
        <w:rPr>
          <w:b/>
        </w:rPr>
        <w:t xml:space="preserve"> 04/17/2026 by 2:30pm ET with the ITB #5065ME in the subject line</w:t>
      </w:r>
    </w:p>
    <w:p w14:paraId="279AB738" w14:textId="6A15F546" w:rsidR="00793DA7" w:rsidRDefault="00793DA7" w:rsidP="00793DA7">
      <w:pPr>
        <w:spacing w:after="120"/>
        <w:jc w:val="center"/>
        <w:rPr>
          <w:b/>
        </w:rPr>
      </w:pPr>
      <w:r>
        <w:rPr>
          <w:b/>
        </w:rPr>
        <w:t>ADDENDUM #1, Question(s) and Answer(s)</w:t>
      </w:r>
    </w:p>
    <w:p w14:paraId="5E6F42A6" w14:textId="77777777" w:rsidR="00793DA7" w:rsidRDefault="00793DA7" w:rsidP="00793DA7">
      <w:pPr>
        <w:spacing w:after="120"/>
        <w:jc w:val="center"/>
        <w:rPr>
          <w:b/>
        </w:rPr>
      </w:pPr>
      <w:r>
        <w:rPr>
          <w:b/>
        </w:rPr>
        <w:t xml:space="preserve">Must be emailed to </w:t>
      </w:r>
      <w:hyperlink r:id="rId6" w:history="1">
        <w:r w:rsidRPr="00E800E4">
          <w:rPr>
            <w:rStyle w:val="Hyperlink"/>
            <w:b/>
          </w:rPr>
          <w:t>bids@csuohio.edu</w:t>
        </w:r>
      </w:hyperlink>
      <w:r>
        <w:rPr>
          <w:b/>
        </w:rPr>
        <w:t xml:space="preserve"> by date and time noted.</w:t>
      </w:r>
    </w:p>
    <w:p w14:paraId="6D5CB2F1" w14:textId="77777777" w:rsidR="00793DA7" w:rsidRDefault="00793DA7" w:rsidP="00793DA7">
      <w:pPr>
        <w:spacing w:after="120"/>
        <w:jc w:val="center"/>
        <w:rPr>
          <w:b/>
        </w:rPr>
      </w:pPr>
      <w:r>
        <w:rPr>
          <w:b/>
        </w:rPr>
        <w:t>Questions due by: 04/09/2026 by 2:30pm ET with the ITB #5065ME in the subject line</w:t>
      </w:r>
    </w:p>
    <w:p w14:paraId="1849C32F" w14:textId="77777777" w:rsidR="00793DA7" w:rsidRPr="00D23F2B" w:rsidRDefault="00793DA7" w:rsidP="00793DA7">
      <w:pPr>
        <w:spacing w:after="120"/>
        <w:jc w:val="center"/>
        <w:rPr>
          <w:b/>
        </w:rPr>
      </w:pPr>
      <w:r w:rsidRPr="00424EED">
        <w:rPr>
          <w:b/>
        </w:rPr>
        <w:t xml:space="preserve"> Issued Date:</w:t>
      </w:r>
      <w:r>
        <w:rPr>
          <w:b/>
        </w:rPr>
        <w:t xml:space="preserve"> 04/03/2026</w:t>
      </w:r>
    </w:p>
    <w:p w14:paraId="60D1B0D2" w14:textId="77777777" w:rsidR="00793DA7" w:rsidRPr="00D23F2B" w:rsidRDefault="00793DA7" w:rsidP="00793DA7">
      <w:pPr>
        <w:spacing w:after="0"/>
        <w:jc w:val="center"/>
      </w:pPr>
    </w:p>
    <w:p w14:paraId="677964D1" w14:textId="77777777" w:rsidR="00793DA7" w:rsidRPr="00D23F2B" w:rsidRDefault="00793DA7" w:rsidP="00793DA7">
      <w:pPr>
        <w:spacing w:after="0"/>
        <w:jc w:val="center"/>
        <w:rPr>
          <w:b/>
        </w:rPr>
      </w:pPr>
      <w:r w:rsidRPr="00D23F2B">
        <w:rPr>
          <w:b/>
        </w:rPr>
        <w:t>Contact:</w:t>
      </w:r>
    </w:p>
    <w:p w14:paraId="371DA1C8" w14:textId="77777777" w:rsidR="00793DA7" w:rsidRPr="00D23F2B" w:rsidRDefault="00793DA7" w:rsidP="00793DA7">
      <w:pPr>
        <w:spacing w:after="0"/>
        <w:jc w:val="center"/>
      </w:pPr>
      <w:r>
        <w:t xml:space="preserve">Michael Eames </w:t>
      </w:r>
    </w:p>
    <w:p w14:paraId="06D4592A" w14:textId="77777777" w:rsidR="00793DA7" w:rsidRPr="00D23F2B" w:rsidRDefault="00793DA7" w:rsidP="00793DA7">
      <w:pPr>
        <w:spacing w:after="0"/>
        <w:jc w:val="center"/>
      </w:pPr>
      <w:r>
        <w:t>Purchasing Manager</w:t>
      </w:r>
    </w:p>
    <w:p w14:paraId="1B6D5C21" w14:textId="77777777" w:rsidR="00793DA7" w:rsidRPr="00D23F2B" w:rsidRDefault="00793DA7" w:rsidP="00793DA7">
      <w:pPr>
        <w:spacing w:after="0"/>
        <w:jc w:val="center"/>
      </w:pPr>
      <w:r>
        <w:t>bids@csuohio.edu</w:t>
      </w:r>
    </w:p>
    <w:p w14:paraId="4D74167C" w14:textId="77777777" w:rsidR="00793DA7" w:rsidRDefault="00793DA7" w:rsidP="00793DA7">
      <w:pPr>
        <w:spacing w:after="0"/>
        <w:jc w:val="center"/>
        <w:rPr>
          <w:rStyle w:val="Hyperlink"/>
          <w:b/>
          <w:color w:val="000000" w:themeColor="text1"/>
        </w:rPr>
      </w:pPr>
    </w:p>
    <w:p w14:paraId="798F6B3C" w14:textId="77777777" w:rsidR="00793DA7" w:rsidRDefault="00793DA7" w:rsidP="00793DA7">
      <w:pPr>
        <w:spacing w:after="0"/>
        <w:jc w:val="center"/>
        <w:rPr>
          <w:rStyle w:val="Hyperlink"/>
          <w:b/>
          <w:color w:val="000000" w:themeColor="text1"/>
        </w:rPr>
      </w:pPr>
    </w:p>
    <w:p w14:paraId="0E11D4FC" w14:textId="77777777" w:rsidR="00793DA7" w:rsidRPr="00D23F2B" w:rsidRDefault="00793DA7" w:rsidP="00793DA7">
      <w:pPr>
        <w:spacing w:after="0"/>
        <w:jc w:val="center"/>
        <w:rPr>
          <w:rStyle w:val="Hyperlink"/>
          <w:b/>
          <w:color w:val="000000" w:themeColor="text1"/>
        </w:rPr>
      </w:pPr>
      <w:r w:rsidRPr="00D23F2B">
        <w:rPr>
          <w:rStyle w:val="Hyperlink"/>
          <w:b/>
          <w:color w:val="000000" w:themeColor="text1"/>
        </w:rPr>
        <w:t>Bids must be received by the due date/time specified above.  Bids received after the due date/time will be returned unopened to the Supplier</w:t>
      </w:r>
    </w:p>
    <w:p w14:paraId="5D248882" w14:textId="77777777" w:rsidR="00793DA7" w:rsidRPr="00D23F2B" w:rsidRDefault="00793DA7" w:rsidP="00793DA7">
      <w:pPr>
        <w:spacing w:after="0"/>
        <w:jc w:val="center"/>
      </w:pPr>
    </w:p>
    <w:p w14:paraId="5D95CF92" w14:textId="77777777" w:rsidR="00793DA7" w:rsidRPr="00D23F2B" w:rsidRDefault="00793DA7" w:rsidP="00793DA7">
      <w:pPr>
        <w:spacing w:after="0"/>
        <w:jc w:val="both"/>
      </w:pPr>
      <w:r w:rsidRPr="00D23F2B">
        <w:t>Please refer to the attached sheets for Instructions &amp; Information. Bids must be submitted on the form(s) provided and signed by an authorized representative in ink in the proper spaces.  Vendors are cautioned to read this entire document carefully and to prepare and submit their Bid providing all requested information in accordance with the terms and conditions set forth herein.</w:t>
      </w:r>
    </w:p>
    <w:p w14:paraId="5A072CCF" w14:textId="77777777" w:rsidR="00793DA7" w:rsidRDefault="00793DA7"/>
    <w:p w14:paraId="4FBFB0D0" w14:textId="77777777" w:rsidR="00793DA7" w:rsidRDefault="00793DA7"/>
    <w:p w14:paraId="761838C6" w14:textId="77777777" w:rsidR="00793DA7" w:rsidRDefault="00793DA7"/>
    <w:p w14:paraId="32EC0D49" w14:textId="77777777" w:rsidR="00793DA7" w:rsidRDefault="00793DA7"/>
    <w:p w14:paraId="6FD80483" w14:textId="77777777" w:rsidR="00793DA7" w:rsidRDefault="00793DA7"/>
    <w:p w14:paraId="13CE91D7" w14:textId="77777777" w:rsidR="00793DA7" w:rsidRDefault="00793DA7"/>
    <w:p w14:paraId="1201A19A" w14:textId="77777777" w:rsidR="00793DA7" w:rsidRDefault="00793DA7" w:rsidP="00793DA7">
      <w:pPr>
        <w:jc w:val="center"/>
        <w:rPr>
          <w:rFonts w:ascii="Times New Roman" w:eastAsia="Times New Roman" w:hAnsi="Times New Roman" w:cs="Times New Roman"/>
          <w:kern w:val="0"/>
          <w:sz w:val="22"/>
          <w:szCs w:val="22"/>
          <w14:ligatures w14:val="none"/>
        </w:rPr>
      </w:pPr>
      <w:r>
        <w:lastRenderedPageBreak/>
        <w:t xml:space="preserve">Custodial Supply Bid </w:t>
      </w:r>
      <w:r w:rsidRPr="00714C0A">
        <w:rPr>
          <w:rFonts w:ascii="Times New Roman" w:eastAsia="Times New Roman" w:hAnsi="Times New Roman" w:cs="Times New Roman"/>
          <w:kern w:val="0"/>
          <w:sz w:val="22"/>
          <w:szCs w:val="22"/>
          <w14:ligatures w14:val="none"/>
        </w:rPr>
        <w:t xml:space="preserve">ITB #5065ME </w:t>
      </w:r>
      <w:r>
        <w:rPr>
          <w:rFonts w:ascii="Times New Roman" w:eastAsia="Times New Roman" w:hAnsi="Times New Roman" w:cs="Times New Roman"/>
          <w:kern w:val="0"/>
          <w:sz w:val="22"/>
          <w:szCs w:val="22"/>
          <w14:ligatures w14:val="none"/>
        </w:rPr>
        <w:t>–</w:t>
      </w:r>
      <w:r w:rsidRPr="00714C0A">
        <w:rPr>
          <w:rFonts w:ascii="Times New Roman" w:eastAsia="Times New Roman" w:hAnsi="Times New Roman" w:cs="Times New Roman"/>
          <w:kern w:val="0"/>
          <w:sz w:val="22"/>
          <w:szCs w:val="22"/>
          <w14:ligatures w14:val="none"/>
        </w:rPr>
        <w:t xml:space="preserve"> Question</w:t>
      </w:r>
    </w:p>
    <w:p w14:paraId="63A14731" w14:textId="77777777" w:rsidR="00793DA7" w:rsidRDefault="00793DA7" w:rsidP="00793DA7">
      <w:pPr>
        <w:jc w:val="center"/>
        <w:rPr>
          <w:rFonts w:ascii="Times New Roman" w:eastAsia="Times New Roman" w:hAnsi="Times New Roman" w:cs="Times New Roman"/>
          <w:kern w:val="0"/>
          <w:sz w:val="22"/>
          <w:szCs w:val="22"/>
          <w14:ligatures w14:val="none"/>
        </w:rPr>
      </w:pPr>
    </w:p>
    <w:p w14:paraId="3D35101F" w14:textId="77777777" w:rsidR="00793DA7" w:rsidRPr="00714C0A" w:rsidRDefault="00793DA7" w:rsidP="00793DA7">
      <w:pPr>
        <w:pStyle w:val="ListParagraph"/>
        <w:numPr>
          <w:ilvl w:val="0"/>
          <w:numId w:val="1"/>
        </w:numPr>
        <w:rPr>
          <w:rFonts w:ascii="Times New Roman" w:eastAsia="Times New Roman" w:hAnsi="Times New Roman" w:cs="Times New Roman"/>
          <w:kern w:val="0"/>
          <w14:ligatures w14:val="none"/>
        </w:rPr>
      </w:pPr>
      <w:r w:rsidRPr="00714C0A">
        <w:rPr>
          <w:rFonts w:ascii="Times New Roman" w:eastAsia="Times New Roman" w:hAnsi="Times New Roman" w:cs="Times New Roman"/>
          <w:kern w:val="0"/>
          <w:sz w:val="22"/>
          <w:szCs w:val="22"/>
          <w14:ligatures w14:val="none"/>
        </w:rPr>
        <w:t xml:space="preserve">With the current state of the conflict with Iran, many products specifically but not limited to </w:t>
      </w:r>
      <w:proofErr w:type="gramStart"/>
      <w:r w:rsidRPr="00714C0A">
        <w:rPr>
          <w:rFonts w:ascii="Times New Roman" w:eastAsia="Times New Roman" w:hAnsi="Times New Roman" w:cs="Times New Roman"/>
          <w:kern w:val="0"/>
          <w:sz w:val="22"/>
          <w:szCs w:val="22"/>
          <w14:ligatures w14:val="none"/>
        </w:rPr>
        <w:t>resin based</w:t>
      </w:r>
      <w:proofErr w:type="gramEnd"/>
      <w:r w:rsidRPr="00714C0A">
        <w:rPr>
          <w:rFonts w:ascii="Times New Roman" w:eastAsia="Times New Roman" w:hAnsi="Times New Roman" w:cs="Times New Roman"/>
          <w:kern w:val="0"/>
          <w:sz w:val="22"/>
          <w:szCs w:val="22"/>
          <w14:ligatures w14:val="none"/>
        </w:rPr>
        <w:t xml:space="preserve"> products and shipping logistics. Is the vendor responsible for the pricing provided in the quote outside of the </w:t>
      </w:r>
      <w:proofErr w:type="gramStart"/>
      <w:r w:rsidRPr="00714C0A">
        <w:rPr>
          <w:rFonts w:ascii="Times New Roman" w:eastAsia="Times New Roman" w:hAnsi="Times New Roman" w:cs="Times New Roman"/>
          <w:kern w:val="0"/>
          <w:sz w:val="22"/>
          <w:szCs w:val="22"/>
          <w14:ligatures w14:val="none"/>
        </w:rPr>
        <w:t>60 day</w:t>
      </w:r>
      <w:proofErr w:type="gramEnd"/>
      <w:r w:rsidRPr="00714C0A">
        <w:rPr>
          <w:rFonts w:ascii="Times New Roman" w:eastAsia="Times New Roman" w:hAnsi="Times New Roman" w:cs="Times New Roman"/>
          <w:kern w:val="0"/>
          <w:sz w:val="22"/>
          <w:szCs w:val="22"/>
          <w14:ligatures w14:val="none"/>
        </w:rPr>
        <w:t xml:space="preserve"> clause after bid is submitted, for any price increases due to such actions? Or if the vendor provides said price increase document provided by the specific vendor can the vendor negotiate only the price increase passed on to the vendor (no profit) with the University?</w:t>
      </w:r>
    </w:p>
    <w:p w14:paraId="37B84FA0" w14:textId="77777777" w:rsidR="00793DA7" w:rsidRPr="00714C0A" w:rsidRDefault="00793DA7" w:rsidP="00793DA7">
      <w:pPr>
        <w:pStyle w:val="ListParagraph"/>
        <w:numPr>
          <w:ilvl w:val="1"/>
          <w:numId w:val="1"/>
        </w:numPr>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Pricing should be submitted for the year term of the Bid, even if the pricing is higher than normal.</w:t>
      </w:r>
    </w:p>
    <w:p w14:paraId="64A16622" w14:textId="77777777" w:rsidR="00793DA7" w:rsidRDefault="00793DA7"/>
    <w:p w14:paraId="6174D37C" w14:textId="77777777" w:rsidR="00793DA7" w:rsidRDefault="00793DA7"/>
    <w:sectPr w:rsidR="00793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D65"/>
    <w:multiLevelType w:val="hybridMultilevel"/>
    <w:tmpl w:val="7E4A4C66"/>
    <w:lvl w:ilvl="0" w:tplc="9486858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440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A7"/>
    <w:rsid w:val="00032DB3"/>
    <w:rsid w:val="00474C4D"/>
    <w:rsid w:val="00793DA7"/>
    <w:rsid w:val="00F2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29B0"/>
  <w15:chartTrackingRefBased/>
  <w15:docId w15:val="{EE61F1BE-F347-4C72-B1FD-4400327E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DA7"/>
    <w:rPr>
      <w:rFonts w:eastAsiaTheme="majorEastAsia" w:cstheme="majorBidi"/>
      <w:color w:val="272727" w:themeColor="text1" w:themeTint="D8"/>
    </w:rPr>
  </w:style>
  <w:style w:type="paragraph" w:styleId="Title">
    <w:name w:val="Title"/>
    <w:basedOn w:val="Normal"/>
    <w:next w:val="Normal"/>
    <w:link w:val="TitleChar"/>
    <w:uiPriority w:val="10"/>
    <w:qFormat/>
    <w:rsid w:val="00793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DA7"/>
    <w:pPr>
      <w:spacing w:before="160"/>
      <w:jc w:val="center"/>
    </w:pPr>
    <w:rPr>
      <w:i/>
      <w:iCs/>
      <w:color w:val="404040" w:themeColor="text1" w:themeTint="BF"/>
    </w:rPr>
  </w:style>
  <w:style w:type="character" w:customStyle="1" w:styleId="QuoteChar">
    <w:name w:val="Quote Char"/>
    <w:basedOn w:val="DefaultParagraphFont"/>
    <w:link w:val="Quote"/>
    <w:uiPriority w:val="29"/>
    <w:rsid w:val="00793DA7"/>
    <w:rPr>
      <w:i/>
      <w:iCs/>
      <w:color w:val="404040" w:themeColor="text1" w:themeTint="BF"/>
    </w:rPr>
  </w:style>
  <w:style w:type="paragraph" w:styleId="ListParagraph">
    <w:name w:val="List Paragraph"/>
    <w:basedOn w:val="Normal"/>
    <w:uiPriority w:val="34"/>
    <w:qFormat/>
    <w:rsid w:val="00793DA7"/>
    <w:pPr>
      <w:ind w:left="720"/>
      <w:contextualSpacing/>
    </w:pPr>
  </w:style>
  <w:style w:type="character" w:styleId="IntenseEmphasis">
    <w:name w:val="Intense Emphasis"/>
    <w:basedOn w:val="DefaultParagraphFont"/>
    <w:uiPriority w:val="21"/>
    <w:qFormat/>
    <w:rsid w:val="00793DA7"/>
    <w:rPr>
      <w:i/>
      <w:iCs/>
      <w:color w:val="0F4761" w:themeColor="accent1" w:themeShade="BF"/>
    </w:rPr>
  </w:style>
  <w:style w:type="paragraph" w:styleId="IntenseQuote">
    <w:name w:val="Intense Quote"/>
    <w:basedOn w:val="Normal"/>
    <w:next w:val="Normal"/>
    <w:link w:val="IntenseQuoteChar"/>
    <w:uiPriority w:val="30"/>
    <w:qFormat/>
    <w:rsid w:val="00793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DA7"/>
    <w:rPr>
      <w:i/>
      <w:iCs/>
      <w:color w:val="0F4761" w:themeColor="accent1" w:themeShade="BF"/>
    </w:rPr>
  </w:style>
  <w:style w:type="character" w:styleId="IntenseReference">
    <w:name w:val="Intense Reference"/>
    <w:basedOn w:val="DefaultParagraphFont"/>
    <w:uiPriority w:val="32"/>
    <w:qFormat/>
    <w:rsid w:val="00793DA7"/>
    <w:rPr>
      <w:b/>
      <w:bCs/>
      <w:smallCaps/>
      <w:color w:val="0F4761" w:themeColor="accent1" w:themeShade="BF"/>
      <w:spacing w:val="5"/>
    </w:rPr>
  </w:style>
  <w:style w:type="character" w:styleId="Hyperlink">
    <w:name w:val="Hyperlink"/>
    <w:basedOn w:val="DefaultParagraphFont"/>
    <w:uiPriority w:val="99"/>
    <w:unhideWhenUsed/>
    <w:rsid w:val="00793D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ds@csuohio.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1330</Characters>
  <Application>Microsoft Office Word</Application>
  <DocSecurity>0</DocSecurity>
  <Lines>40</Lines>
  <Paragraphs>16</Paragraphs>
  <ScaleCrop>false</ScaleCrop>
  <Company>Cleveland State University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 Thomas</dc:creator>
  <cp:keywords/>
  <dc:description/>
  <cp:lastModifiedBy>Michael J Eames</cp:lastModifiedBy>
  <cp:revision>2</cp:revision>
  <dcterms:created xsi:type="dcterms:W3CDTF">2026-04-14T14:46:00Z</dcterms:created>
  <dcterms:modified xsi:type="dcterms:W3CDTF">2026-04-14T14:46:00Z</dcterms:modified>
</cp:coreProperties>
</file>