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2016" w14:textId="7C97D713" w:rsidR="00DB27A7" w:rsidRDefault="00DB27A7" w:rsidP="004E56BE">
      <w:pPr>
        <w:pStyle w:val="Heading1"/>
      </w:pPr>
      <w:r>
        <w:t>Converting your Original Course to Ultra</w:t>
      </w:r>
    </w:p>
    <w:p w14:paraId="1154D1DE" w14:textId="77777777" w:rsidR="00DB27A7" w:rsidRDefault="00DB27A7" w:rsidP="00DB27A7">
      <w:pPr>
        <w:rPr>
          <w:b/>
          <w:bCs/>
        </w:rPr>
      </w:pPr>
    </w:p>
    <w:p w14:paraId="227CAB21" w14:textId="24E87C34" w:rsidR="00DB27A7" w:rsidRPr="004E56BE" w:rsidRDefault="00234358" w:rsidP="004E56BE">
      <w:pPr>
        <w:pStyle w:val="Heading2"/>
        <w:numPr>
          <w:ilvl w:val="0"/>
          <w:numId w:val="5"/>
        </w:numPr>
      </w:pPr>
      <w:r w:rsidRPr="004E56BE">
        <w:t xml:space="preserve">Instructor Choice: </w:t>
      </w:r>
      <w:r w:rsidR="00DB27A7" w:rsidRPr="004E56BE">
        <w:t>Beginning in Summer 2025</w:t>
      </w:r>
    </w:p>
    <w:p w14:paraId="7DF1657E" w14:textId="5046231D" w:rsidR="00DA1738" w:rsidRDefault="00DA1738" w:rsidP="00DA1738">
      <w:r w:rsidRPr="00DA1738">
        <w:t>Beginning Summer 2025, CSU instructors can use "</w:t>
      </w:r>
      <w:r w:rsidR="009609A6">
        <w:t>I</w:t>
      </w:r>
      <w:r w:rsidRPr="00DA1738">
        <w:t xml:space="preserve">nstructor Choice" to choose between Blackboard Original </w:t>
      </w:r>
      <w:r w:rsidR="009609A6">
        <w:t>or</w:t>
      </w:r>
      <w:r w:rsidRPr="00DA1738">
        <w:t xml:space="preserve"> Blackboard Ultra. The preview feature allows instructors to see the course as an Ultra course before making the decision to move to Ultra. Instructors can also exit the preview and decide to go back to the Original experience.</w:t>
      </w:r>
      <w:r w:rsidR="003C42FA">
        <w:t xml:space="preserve"> </w:t>
      </w:r>
    </w:p>
    <w:p w14:paraId="75D56217" w14:textId="03ED9583" w:rsidR="003C42FA" w:rsidRDefault="003C42FA" w:rsidP="00DA1738">
      <w:r>
        <w:t>If you have a previously taught Ultra course shell, or</w:t>
      </w:r>
      <w:r w:rsidR="009609A6">
        <w:t xml:space="preserve"> an</w:t>
      </w:r>
      <w:r>
        <w:t xml:space="preserve"> Ultra development shell, choose Ultra for your experience and then copy in your content (see step 3).</w:t>
      </w:r>
    </w:p>
    <w:p w14:paraId="30CF9E24" w14:textId="77777777" w:rsidR="00DA1738" w:rsidRPr="00DA1738" w:rsidRDefault="00DA1738" w:rsidP="00DA1738">
      <w:pPr>
        <w:numPr>
          <w:ilvl w:val="0"/>
          <w:numId w:val="6"/>
        </w:numPr>
      </w:pPr>
      <w:r w:rsidRPr="00DA1738">
        <w:rPr>
          <w:b/>
          <w:bCs/>
        </w:rPr>
        <w:t xml:space="preserve">Do not change the course experience once you have started teaching a course. </w:t>
      </w:r>
    </w:p>
    <w:p w14:paraId="27F29F39" w14:textId="77777777" w:rsidR="00DA1738" w:rsidRPr="00DA1738" w:rsidRDefault="00DA1738" w:rsidP="00DA1738">
      <w:pPr>
        <w:numPr>
          <w:ilvl w:val="0"/>
          <w:numId w:val="6"/>
        </w:numPr>
      </w:pPr>
      <w:r w:rsidRPr="00DA1738">
        <w:rPr>
          <w:b/>
          <w:bCs/>
        </w:rPr>
        <w:t>Once a course is upgraded, it can only use the Ultra experience.</w:t>
      </w:r>
    </w:p>
    <w:p w14:paraId="29B536D4" w14:textId="3D1BBA31" w:rsidR="003C42FA" w:rsidRPr="003C42FA" w:rsidRDefault="003C42FA" w:rsidP="00DA1738">
      <w:pPr>
        <w:numPr>
          <w:ilvl w:val="0"/>
          <w:numId w:val="6"/>
        </w:numPr>
        <w:rPr>
          <w:b/>
          <w:bCs/>
        </w:rPr>
      </w:pPr>
      <w:r>
        <w:rPr>
          <w:b/>
          <w:bCs/>
        </w:rPr>
        <w:t>Do not</w:t>
      </w:r>
      <w:r w:rsidRPr="003C42FA">
        <w:rPr>
          <w:b/>
          <w:bCs/>
        </w:rPr>
        <w:t xml:space="preserve"> directly convert a previously taught course from Original to Ultra, as doing so will impact student submissions from the course. Instead, start fresh and use only your Summer 2025 course (or a development course that has no student enrollments).</w:t>
      </w:r>
    </w:p>
    <w:p w14:paraId="3C8718B2" w14:textId="77777777" w:rsidR="00DA1738" w:rsidRPr="00DA1738" w:rsidRDefault="00DA1738" w:rsidP="00DA1738">
      <w:r w:rsidRPr="00DA1738">
        <w:t xml:space="preserve">There are two ways to switch from a Blackboard Original course to a Blackboard Ultra course: </w:t>
      </w:r>
    </w:p>
    <w:p w14:paraId="25CB3CC8" w14:textId="77777777" w:rsidR="00DA1738" w:rsidRPr="00DA1738" w:rsidRDefault="00DA1738" w:rsidP="009609A6">
      <w:pPr>
        <w:numPr>
          <w:ilvl w:val="0"/>
          <w:numId w:val="9"/>
        </w:numPr>
      </w:pPr>
      <w:r w:rsidRPr="00DA1738">
        <w:t xml:space="preserve">The first is when you open an Original course for the first time, you will be presented with a popup and allows you to immediately convert the course to Blackboard Ultra or remain in Blackboard Original. </w:t>
      </w:r>
    </w:p>
    <w:p w14:paraId="45CCE227" w14:textId="77777777" w:rsidR="00234358" w:rsidRDefault="00234358" w:rsidP="00234358"/>
    <w:p w14:paraId="600CBF91" w14:textId="77777777" w:rsidR="00234358" w:rsidRDefault="00234358" w:rsidP="00234358">
      <w:pPr>
        <w:jc w:val="center"/>
      </w:pPr>
      <w:r>
        <w:rPr>
          <w:noProof/>
        </w:rPr>
        <w:drawing>
          <wp:inline distT="0" distB="0" distL="0" distR="0" wp14:anchorId="6818A820" wp14:editId="09CBE477">
            <wp:extent cx="2545532" cy="2586990"/>
            <wp:effectExtent l="0" t="0" r="7620" b="3810"/>
            <wp:docPr id="1557649387" name="Picture 1557649387" descr="A screenshot of a course vie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49387" name="Picture 1557649387" descr="A screenshot of a course view&#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2023" cy="2593587"/>
                    </a:xfrm>
                    <a:prstGeom prst="rect">
                      <a:avLst/>
                    </a:prstGeom>
                  </pic:spPr>
                </pic:pic>
              </a:graphicData>
            </a:graphic>
          </wp:inline>
        </w:drawing>
      </w:r>
    </w:p>
    <w:p w14:paraId="77B053E0" w14:textId="77777777" w:rsidR="009609A6" w:rsidRDefault="00182AFE" w:rsidP="009609A6">
      <w:pPr>
        <w:pStyle w:val="ListParagraph"/>
        <w:numPr>
          <w:ilvl w:val="0"/>
          <w:numId w:val="9"/>
        </w:numPr>
      </w:pPr>
      <w:r w:rsidRPr="00182AFE">
        <w:t>The second way to preview your course as an Ultra course is to set your Original course to the "Unavailable" status</w:t>
      </w:r>
      <w:r w:rsidR="009609A6">
        <w:t xml:space="preserve"> (the default state indicated by the red padlock)</w:t>
      </w:r>
      <w:r w:rsidRPr="00182AFE">
        <w:t xml:space="preserve">. </w:t>
      </w:r>
      <w:r w:rsidR="009609A6">
        <w:t>Yo</w:t>
      </w:r>
      <w:r w:rsidRPr="00182AFE">
        <w:t>u will see the </w:t>
      </w:r>
      <w:r w:rsidRPr="00182AFE">
        <w:rPr>
          <w:b/>
          <w:bCs/>
        </w:rPr>
        <w:t xml:space="preserve">Ultra </w:t>
      </w:r>
      <w:r w:rsidRPr="00182AFE">
        <w:rPr>
          <w:b/>
          <w:bCs/>
        </w:rPr>
        <w:lastRenderedPageBreak/>
        <w:t>Preview </w:t>
      </w:r>
      <w:r w:rsidRPr="00182AFE">
        <w:t>icon next to the student preview icon. Original courses with an available status will not show this icon.</w:t>
      </w:r>
    </w:p>
    <w:p w14:paraId="70538A97" w14:textId="35FAF5B1" w:rsidR="00234358" w:rsidRDefault="00234358" w:rsidP="009609A6">
      <w:pPr>
        <w:jc w:val="center"/>
      </w:pPr>
      <w:r>
        <w:rPr>
          <w:noProof/>
        </w:rPr>
        <w:drawing>
          <wp:inline distT="0" distB="0" distL="0" distR="0" wp14:anchorId="5B6006BD" wp14:editId="5C40CEC3">
            <wp:extent cx="3403600" cy="597497"/>
            <wp:effectExtent l="0" t="0" r="0" b="0"/>
            <wp:docPr id="2053474250" name="Picture 2053474250"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74250" name="Picture 2053474250" descr="A close up of a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403600" cy="597497"/>
                    </a:xfrm>
                    <a:prstGeom prst="rect">
                      <a:avLst/>
                    </a:prstGeom>
                  </pic:spPr>
                </pic:pic>
              </a:graphicData>
            </a:graphic>
          </wp:inline>
        </w:drawing>
      </w:r>
    </w:p>
    <w:p w14:paraId="4FF8C5FB" w14:textId="29526828" w:rsidR="00234358" w:rsidRDefault="00234358" w:rsidP="00234358">
      <w:r>
        <w:t xml:space="preserve">Once converted to Blackboard Ultra, the course is in a “preview” state. In this state, </w:t>
      </w:r>
      <w:r w:rsidRPr="009609A6">
        <w:rPr>
          <w:b/>
          <w:bCs/>
        </w:rPr>
        <w:t xml:space="preserve">any changes that you make will not be retained if you switch back </w:t>
      </w:r>
      <w:r w:rsidR="009609A6" w:rsidRPr="009609A6">
        <w:rPr>
          <w:b/>
          <w:bCs/>
        </w:rPr>
        <w:t xml:space="preserve">to </w:t>
      </w:r>
      <w:r w:rsidRPr="009609A6">
        <w:rPr>
          <w:b/>
          <w:bCs/>
        </w:rPr>
        <w:t>Blackboard Original</w:t>
      </w:r>
      <w:r>
        <w:t xml:space="preserve">. If you fully commit to Blackboard Ultra, all of the changes will be saved. The ability to go back and forth between experiences is located at the bottom of the page. </w:t>
      </w:r>
    </w:p>
    <w:p w14:paraId="15D0033B" w14:textId="77777777" w:rsidR="00234358" w:rsidRDefault="00234358" w:rsidP="00234358">
      <w:r w:rsidRPr="475A477E">
        <w:rPr>
          <w:i/>
          <w:iCs/>
        </w:rPr>
        <w:t>Please note</w:t>
      </w:r>
      <w:r>
        <w:t xml:space="preserve">: Once a course has been committed to Blackboard Ultra by clicking the </w:t>
      </w:r>
      <w:r w:rsidRPr="475A477E">
        <w:rPr>
          <w:b/>
          <w:bCs/>
        </w:rPr>
        <w:t>Use the Ultra Course</w:t>
      </w:r>
      <w:r>
        <w:t xml:space="preserve"> button, you will no longer have the option to switch back to Blackboard Original.</w:t>
      </w:r>
    </w:p>
    <w:p w14:paraId="7A504177" w14:textId="22834A33" w:rsidR="00DB27A7" w:rsidRPr="004E56BE" w:rsidRDefault="00DB27A7" w:rsidP="004E56BE">
      <w:pPr>
        <w:pStyle w:val="Heading2"/>
        <w:numPr>
          <w:ilvl w:val="0"/>
          <w:numId w:val="5"/>
        </w:numPr>
      </w:pPr>
      <w:r w:rsidRPr="004E56BE">
        <w:t>Start with the CSU Template</w:t>
      </w:r>
    </w:p>
    <w:p w14:paraId="73EC7A13" w14:textId="3F6C51D8" w:rsidR="00DB27A7" w:rsidRPr="00DB27A7" w:rsidRDefault="00DB27A7" w:rsidP="00DB27A7">
      <w:r w:rsidRPr="00DB27A7">
        <w:t>We revamped the CSU Template for the Ultra experience. Start with this template prior to building a course, OR before copying content in from a previous course.</w:t>
      </w:r>
      <w:r w:rsidR="00B60731">
        <w:t xml:space="preserve"> </w:t>
      </w:r>
      <w:hyperlink r:id="rId7" w:history="1">
        <w:r w:rsidR="00B60731" w:rsidRPr="00B60731">
          <w:rPr>
            <w:rStyle w:val="Hyperlink"/>
          </w:rPr>
          <w:t>Fill out the request form to have the CSU Template added to your course</w:t>
        </w:r>
      </w:hyperlink>
      <w:r w:rsidR="00B60731">
        <w:t>.</w:t>
      </w:r>
    </w:p>
    <w:p w14:paraId="521410E1" w14:textId="77777777" w:rsidR="00DB27A7" w:rsidRPr="00DB27A7" w:rsidRDefault="00DB27A7" w:rsidP="00DB27A7">
      <w:r w:rsidRPr="00DB27A7">
        <w:t>From your Ultra course shell, you can copy content from a previous course. Copy the entire course or specific portions of the course.</w:t>
      </w:r>
    </w:p>
    <w:p w14:paraId="14A58170" w14:textId="7553B037" w:rsidR="004E56BE" w:rsidRDefault="004E56BE" w:rsidP="004E56BE">
      <w:pPr>
        <w:pStyle w:val="Heading2"/>
        <w:numPr>
          <w:ilvl w:val="0"/>
          <w:numId w:val="5"/>
        </w:numPr>
      </w:pPr>
      <w:r>
        <w:t xml:space="preserve">Copy Content From </w:t>
      </w:r>
      <w:r w:rsidR="00F96D86">
        <w:t>Another</w:t>
      </w:r>
      <w:r>
        <w:t xml:space="preserve"> Course</w:t>
      </w:r>
    </w:p>
    <w:p w14:paraId="4B614F64" w14:textId="05317BA6" w:rsidR="004E56BE" w:rsidRDefault="004E56BE" w:rsidP="004E56BE">
      <w:r>
        <w:t>In Blackboard Ultra, the copy process is initiated in the new course, so you are pulling in content from previous courses. The new copy process also allows for performing granular copies</w:t>
      </w:r>
      <w:r w:rsidR="001A0611">
        <w:t xml:space="preserve"> and</w:t>
      </w:r>
      <w:r>
        <w:t xml:space="preserve"> the ability to bring in only the content needed is now possible.</w:t>
      </w:r>
    </w:p>
    <w:p w14:paraId="6F2F9B39" w14:textId="77777777" w:rsidR="004E56BE" w:rsidRDefault="004E56BE" w:rsidP="004E56BE">
      <w:r>
        <w:t>Additionally, you can bring content in from multiple courses using a single copy.</w:t>
      </w:r>
    </w:p>
    <w:p w14:paraId="7D478D97" w14:textId="6F5A62E0" w:rsidR="00955B5B" w:rsidRDefault="004E56BE" w:rsidP="004E56BE">
      <w:r>
        <w:t xml:space="preserve">To initiate a copy in your new Ultra course, either click on </w:t>
      </w:r>
      <w:r w:rsidRPr="00052236">
        <w:rPr>
          <w:b/>
          <w:bCs/>
        </w:rPr>
        <w:t>the three dots</w:t>
      </w:r>
      <w:r w:rsidR="00E1429F">
        <w:rPr>
          <w:b/>
          <w:bCs/>
        </w:rPr>
        <w:t xml:space="preserve"> on the far right</w:t>
      </w:r>
      <w:r w:rsidRPr="00052236">
        <w:rPr>
          <w:b/>
          <w:bCs/>
        </w:rPr>
        <w:t xml:space="preserve"> &gt; Copy Content</w:t>
      </w:r>
      <w:r>
        <w:t xml:space="preserve"> to bring content into the course at the bottom of the </w:t>
      </w:r>
      <w:r w:rsidRPr="00286450">
        <w:rPr>
          <w:b/>
          <w:bCs/>
        </w:rPr>
        <w:t>Content</w:t>
      </w:r>
      <w:r>
        <w:t xml:space="preserve"> page</w:t>
      </w:r>
      <w:r w:rsidR="00955B5B">
        <w:t>.</w:t>
      </w:r>
    </w:p>
    <w:p w14:paraId="256C4747" w14:textId="77777777" w:rsidR="00DE1655" w:rsidRDefault="00DE1655" w:rsidP="004E56BE"/>
    <w:p w14:paraId="0E320AAF" w14:textId="2ACB03BF" w:rsidR="00DE1655" w:rsidRDefault="00F276B7" w:rsidP="004E56BE">
      <w:r>
        <w:rPr>
          <w:noProof/>
        </w:rPr>
        <w:drawing>
          <wp:inline distT="0" distB="0" distL="0" distR="0" wp14:anchorId="495B770D" wp14:editId="1149189B">
            <wp:extent cx="5943600" cy="17011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701165"/>
                    </a:xfrm>
                    <a:prstGeom prst="rect">
                      <a:avLst/>
                    </a:prstGeom>
                  </pic:spPr>
                </pic:pic>
              </a:graphicData>
            </a:graphic>
          </wp:inline>
        </w:drawing>
      </w:r>
    </w:p>
    <w:p w14:paraId="24CB5C29" w14:textId="77777777" w:rsidR="00955B5B" w:rsidRDefault="00955B5B" w:rsidP="004E56BE"/>
    <w:p w14:paraId="1062C921" w14:textId="522E03C8" w:rsidR="004E56BE" w:rsidRDefault="00955B5B" w:rsidP="004E56BE">
      <w:r>
        <w:lastRenderedPageBreak/>
        <w:t xml:space="preserve">You </w:t>
      </w:r>
      <w:r w:rsidR="00A130BF">
        <w:t>can</w:t>
      </w:r>
      <w:r>
        <w:t xml:space="preserve"> also</w:t>
      </w:r>
      <w:r w:rsidR="004E56BE">
        <w:t xml:space="preserve"> click on the </w:t>
      </w:r>
      <w:r w:rsidR="004E56BE" w:rsidRPr="00052236">
        <w:rPr>
          <w:b/>
          <w:bCs/>
        </w:rPr>
        <w:t>plus sign &gt; Copy Content</w:t>
      </w:r>
      <w:r w:rsidR="004E56BE">
        <w:t xml:space="preserve"> </w:t>
      </w:r>
      <w:r w:rsidR="00F276B7">
        <w:t xml:space="preserve">in the main content area </w:t>
      </w:r>
      <w:r w:rsidR="004E56BE">
        <w:t>to place it in the exact location of your choosing.</w:t>
      </w:r>
    </w:p>
    <w:p w14:paraId="38CAAE5C" w14:textId="674AAA38" w:rsidR="004E56BE" w:rsidRDefault="00DE1655" w:rsidP="004E56BE">
      <w:pPr>
        <w:jc w:val="center"/>
      </w:pPr>
      <w:r>
        <w:rPr>
          <w:noProof/>
        </w:rPr>
        <w:drawing>
          <wp:inline distT="0" distB="0" distL="0" distR="0" wp14:anchorId="36710461" wp14:editId="41F57FE0">
            <wp:extent cx="594360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743200"/>
                    </a:xfrm>
                    <a:prstGeom prst="rect">
                      <a:avLst/>
                    </a:prstGeom>
                  </pic:spPr>
                </pic:pic>
              </a:graphicData>
            </a:graphic>
          </wp:inline>
        </w:drawing>
      </w:r>
    </w:p>
    <w:p w14:paraId="528FE22D" w14:textId="77777777" w:rsidR="004E56BE" w:rsidRDefault="004E56BE" w:rsidP="004E56BE">
      <w:r>
        <w:t xml:space="preserve">On the copy screen, use the checkbox to the left of a course name to copy the entire contents of the course. One or more boxes can be selected and the list of content being copied will populate in the menu on the right. Click </w:t>
      </w:r>
      <w:r w:rsidRPr="0012346E">
        <w:rPr>
          <w:b/>
          <w:bCs/>
        </w:rPr>
        <w:t>Start Copy</w:t>
      </w:r>
      <w:r>
        <w:t xml:space="preserve"> to begin the copy process.</w:t>
      </w:r>
    </w:p>
    <w:p w14:paraId="74E4C19E" w14:textId="2829146D" w:rsidR="004E56BE" w:rsidRDefault="004E56BE" w:rsidP="004E56BE">
      <w:r>
        <w:t xml:space="preserve">Note: </w:t>
      </w:r>
      <w:r w:rsidR="00A42D4A">
        <w:t xml:space="preserve">Please be patient. </w:t>
      </w:r>
      <w:r>
        <w:t>The copy process may take some time. You will be notified via email once the process is complete.</w:t>
      </w:r>
    </w:p>
    <w:p w14:paraId="06E4D279" w14:textId="77777777" w:rsidR="004E56BE" w:rsidRDefault="004E56BE" w:rsidP="004E56BE">
      <w:r>
        <w:rPr>
          <w:noProof/>
        </w:rPr>
        <w:drawing>
          <wp:inline distT="0" distB="0" distL="0" distR="0" wp14:anchorId="45A83EF7" wp14:editId="1C7734E6">
            <wp:extent cx="5943600" cy="3253740"/>
            <wp:effectExtent l="0" t="0" r="0" b="3810"/>
            <wp:docPr id="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253740"/>
                    </a:xfrm>
                    <a:prstGeom prst="rect">
                      <a:avLst/>
                    </a:prstGeom>
                  </pic:spPr>
                </pic:pic>
              </a:graphicData>
            </a:graphic>
          </wp:inline>
        </w:drawing>
      </w:r>
    </w:p>
    <w:p w14:paraId="136B1A0A" w14:textId="1B6C49A2" w:rsidR="004E56BE" w:rsidRDefault="004E56BE" w:rsidP="004E56BE">
      <w:r>
        <w:t xml:space="preserve">If you would like a more granular copy, click on the arrow to the right of the course name. This will bring up a structure of the course and allow you to pick and choose the items you are interested in copying. </w:t>
      </w:r>
      <w:r>
        <w:lastRenderedPageBreak/>
        <w:t xml:space="preserve">You can select as many items from a single course or multiple courses. All of the content added to the copy will populate in the list on the right. Once </w:t>
      </w:r>
      <w:r w:rsidR="00A42D4A">
        <w:t>all</w:t>
      </w:r>
      <w:r>
        <w:t xml:space="preserve"> the items have been added, click </w:t>
      </w:r>
      <w:r w:rsidRPr="001E2834">
        <w:rPr>
          <w:b/>
          <w:bCs/>
        </w:rPr>
        <w:t>Start Copy</w:t>
      </w:r>
      <w:r>
        <w:t xml:space="preserve"> to be</w:t>
      </w:r>
      <w:r w:rsidR="00AA3622">
        <w:t>gin</w:t>
      </w:r>
      <w:r>
        <w:t xml:space="preserve"> the copy process.</w:t>
      </w:r>
    </w:p>
    <w:p w14:paraId="648E1AD8" w14:textId="77777777" w:rsidR="00A42D4A" w:rsidRDefault="00A42D4A" w:rsidP="00A42D4A">
      <w:r>
        <w:t>Note: Please be patient. The copy process may take some time. You will be notified via email once the process is complete.</w:t>
      </w:r>
    </w:p>
    <w:p w14:paraId="462865E6" w14:textId="77777777" w:rsidR="004E56BE" w:rsidRDefault="004E56BE" w:rsidP="004E56BE">
      <w:pPr>
        <w:jc w:val="center"/>
      </w:pPr>
      <w:r>
        <w:rPr>
          <w:noProof/>
        </w:rPr>
        <w:drawing>
          <wp:inline distT="0" distB="0" distL="0" distR="0" wp14:anchorId="0B658FCB" wp14:editId="6233E39E">
            <wp:extent cx="5943600" cy="3256915"/>
            <wp:effectExtent l="0" t="0" r="0" b="635"/>
            <wp:docPr id="4"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256915"/>
                    </a:xfrm>
                    <a:prstGeom prst="rect">
                      <a:avLst/>
                    </a:prstGeom>
                  </pic:spPr>
                </pic:pic>
              </a:graphicData>
            </a:graphic>
          </wp:inline>
        </w:drawing>
      </w:r>
    </w:p>
    <w:p w14:paraId="16DA022C" w14:textId="77777777" w:rsidR="004E56BE" w:rsidRDefault="004E56BE" w:rsidP="004E56BE">
      <w:pPr>
        <w:jc w:val="center"/>
      </w:pPr>
      <w:r>
        <w:rPr>
          <w:noProof/>
        </w:rPr>
        <w:drawing>
          <wp:inline distT="0" distB="0" distL="0" distR="0" wp14:anchorId="7EE083EB" wp14:editId="30E02225">
            <wp:extent cx="5943600" cy="3248660"/>
            <wp:effectExtent l="0" t="0" r="0" b="8890"/>
            <wp:docPr id="5"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248660"/>
                    </a:xfrm>
                    <a:prstGeom prst="rect">
                      <a:avLst/>
                    </a:prstGeom>
                  </pic:spPr>
                </pic:pic>
              </a:graphicData>
            </a:graphic>
          </wp:inline>
        </w:drawing>
      </w:r>
    </w:p>
    <w:p w14:paraId="6A407349" w14:textId="77777777" w:rsidR="004E56BE" w:rsidRPr="004E56BE" w:rsidRDefault="004E56BE" w:rsidP="004E56BE">
      <w:pPr>
        <w:pStyle w:val="ListParagraph"/>
        <w:rPr>
          <w:b/>
          <w:bCs/>
        </w:rPr>
      </w:pPr>
    </w:p>
    <w:p w14:paraId="7C7FB97C" w14:textId="77777777" w:rsidR="004E56BE" w:rsidRDefault="004E56BE" w:rsidP="004E56BE">
      <w:pPr>
        <w:rPr>
          <w:b/>
          <w:bCs/>
        </w:rPr>
      </w:pPr>
    </w:p>
    <w:p w14:paraId="66D869D1" w14:textId="26EDC0B1" w:rsidR="00DB27A7" w:rsidRPr="004E56BE" w:rsidRDefault="00DB27A7" w:rsidP="004E56BE">
      <w:pPr>
        <w:pStyle w:val="Heading2"/>
        <w:numPr>
          <w:ilvl w:val="0"/>
          <w:numId w:val="5"/>
        </w:numPr>
      </w:pPr>
      <w:r w:rsidRPr="004E56BE">
        <w:t>A few differences in Ultra</w:t>
      </w:r>
    </w:p>
    <w:p w14:paraId="17606E37" w14:textId="77777777" w:rsidR="00DB27A7" w:rsidRPr="00DB27A7" w:rsidRDefault="00DB27A7" w:rsidP="00DB27A7">
      <w:r w:rsidRPr="00DB27A7">
        <w:t>There are no Blogs and Wikis tools in Ultra. If you would like to use either of these tools, it is recommended that you use the Microsoft Teams integration with Ultra to use similar tools on that platform, while keeping everything accessible from your Blackboard Ultra course.  </w:t>
      </w:r>
    </w:p>
    <w:p w14:paraId="6970EE0C" w14:textId="34693F7F" w:rsidR="00DB27A7" w:rsidRPr="00DB27A7" w:rsidRDefault="00DB27A7" w:rsidP="00DB27A7">
      <w:r w:rsidRPr="00DB27A7">
        <w:t>Folder depth - Blackboard Ultra only supports folder depth of two</w:t>
      </w:r>
      <w:r w:rsidR="00A42D4A">
        <w:t xml:space="preserve"> levels</w:t>
      </w:r>
      <w:r w:rsidRPr="00DB27A7">
        <w:t>. If you had nested folders beyond two levels in content area in your original course, you will now likely see that content included in the parent folder/module in your Ultra course. </w:t>
      </w:r>
    </w:p>
    <w:p w14:paraId="2C6939CC" w14:textId="77777777" w:rsidR="00DB27A7" w:rsidRPr="00DB27A7" w:rsidRDefault="00DB27A7" w:rsidP="004E56BE">
      <w:pPr>
        <w:pStyle w:val="Heading3"/>
      </w:pPr>
      <w:r w:rsidRPr="00DB27A7">
        <w:t>Once your copy is complete</w:t>
      </w:r>
    </w:p>
    <w:p w14:paraId="5BDB0F1D" w14:textId="77777777" w:rsidR="00DB27A7" w:rsidRPr="00DB27A7" w:rsidRDefault="00DB27A7" w:rsidP="00DB27A7">
      <w:pPr>
        <w:numPr>
          <w:ilvl w:val="0"/>
          <w:numId w:val="1"/>
        </w:numPr>
      </w:pPr>
      <w:r w:rsidRPr="00DB27A7">
        <w:t>Review course structure and organization. </w:t>
      </w:r>
    </w:p>
    <w:p w14:paraId="7DDFBABA" w14:textId="77777777" w:rsidR="00DB27A7" w:rsidRPr="00DB27A7" w:rsidRDefault="00DB27A7" w:rsidP="00DB27A7">
      <w:pPr>
        <w:numPr>
          <w:ilvl w:val="0"/>
          <w:numId w:val="1"/>
        </w:numPr>
      </w:pPr>
      <w:r w:rsidRPr="00DB27A7">
        <w:t>Review links throughout your course and in announcements. </w:t>
      </w:r>
    </w:p>
    <w:p w14:paraId="0B0B60B1" w14:textId="77777777" w:rsidR="00DB27A7" w:rsidRPr="00DB27A7" w:rsidRDefault="00DB27A7" w:rsidP="00DB27A7">
      <w:pPr>
        <w:numPr>
          <w:ilvl w:val="0"/>
          <w:numId w:val="1"/>
        </w:numPr>
      </w:pPr>
      <w:r w:rsidRPr="00DB27A7">
        <w:t xml:space="preserve">Make content available/unavailable to students according to your preferences (NOTE: during the copy process, all content defaults to unavailable to students until you make it available). You can use the </w:t>
      </w:r>
      <w:hyperlink r:id="rId13" w:tgtFrame="_blank" w:history="1">
        <w:r w:rsidRPr="00DB27A7">
          <w:rPr>
            <w:rStyle w:val="Hyperlink"/>
          </w:rPr>
          <w:t>batch edit feature</w:t>
        </w:r>
      </w:hyperlink>
      <w:r w:rsidRPr="00DB27A7">
        <w:t xml:space="preserve"> to make a lot of content available quickly.  </w:t>
      </w:r>
    </w:p>
    <w:p w14:paraId="4E89282A" w14:textId="77777777" w:rsidR="00DB27A7" w:rsidRPr="00DB27A7" w:rsidRDefault="00DB27A7" w:rsidP="00DB27A7">
      <w:pPr>
        <w:numPr>
          <w:ilvl w:val="0"/>
          <w:numId w:val="1"/>
        </w:numPr>
      </w:pPr>
      <w:r w:rsidRPr="00DB27A7">
        <w:t>Set up due dates</w:t>
      </w:r>
    </w:p>
    <w:p w14:paraId="7ED6A021" w14:textId="77777777" w:rsidR="00DB27A7" w:rsidRPr="00DB27A7" w:rsidRDefault="00DB27A7" w:rsidP="00DB27A7">
      <w:pPr>
        <w:numPr>
          <w:ilvl w:val="0"/>
          <w:numId w:val="1"/>
        </w:numPr>
      </w:pPr>
      <w:r w:rsidRPr="00DB27A7">
        <w:t xml:space="preserve">Set up your course's overall grade in the gradebook to access </w:t>
      </w:r>
      <w:hyperlink r:id="rId14" w:tgtFrame="_blank" w:history="1">
        <w:r w:rsidRPr="00DB27A7">
          <w:rPr>
            <w:rStyle w:val="Hyperlink"/>
          </w:rPr>
          <w:t>enhanced analytics related to course activity</w:t>
        </w:r>
      </w:hyperlink>
      <w:r w:rsidRPr="00DB27A7">
        <w:t xml:space="preserve"> and set up </w:t>
      </w:r>
      <w:hyperlink r:id="rId15" w:anchor="AlertSettings" w:tgtFrame="_blank" w:history="1">
        <w:r w:rsidRPr="00DB27A7">
          <w:rPr>
            <w:rStyle w:val="Hyperlink"/>
          </w:rPr>
          <w:t>alerts</w:t>
        </w:r>
      </w:hyperlink>
      <w:r w:rsidRPr="00DB27A7">
        <w:t xml:space="preserve"> to receive and send activity stream notifications when students do not meet specified criteria.  </w:t>
      </w:r>
    </w:p>
    <w:p w14:paraId="0ACA2021" w14:textId="77777777" w:rsidR="00DB27A7" w:rsidRPr="00DB27A7" w:rsidRDefault="00DB27A7" w:rsidP="004E56BE">
      <w:pPr>
        <w:pStyle w:val="Heading3"/>
      </w:pPr>
      <w:r w:rsidRPr="00DB27A7">
        <w:t>Blackboard Convertible Items</w:t>
      </w:r>
    </w:p>
    <w:p w14:paraId="073F5B7F" w14:textId="77777777" w:rsidR="00DB27A7" w:rsidRPr="00DB27A7" w:rsidRDefault="00DB27A7" w:rsidP="00DB27A7">
      <w:r w:rsidRPr="00DB27A7">
        <w:t>The following features should convert from your Original Course to your Ultra course with little to no disruption:</w:t>
      </w:r>
    </w:p>
    <w:p w14:paraId="24A5D1E2" w14:textId="77777777" w:rsidR="00DB27A7" w:rsidRPr="00DB27A7" w:rsidRDefault="00DB27A7" w:rsidP="00DB27A7">
      <w:pPr>
        <w:numPr>
          <w:ilvl w:val="0"/>
          <w:numId w:val="2"/>
        </w:numPr>
      </w:pPr>
      <w:r w:rsidRPr="00DB27A7">
        <w:t>Announcements</w:t>
      </w:r>
    </w:p>
    <w:p w14:paraId="08718E2B" w14:textId="77777777" w:rsidR="00DB27A7" w:rsidRPr="00DB27A7" w:rsidRDefault="00DB27A7" w:rsidP="00DB27A7">
      <w:pPr>
        <w:numPr>
          <w:ilvl w:val="0"/>
          <w:numId w:val="2"/>
        </w:numPr>
      </w:pPr>
      <w:r w:rsidRPr="00DB27A7">
        <w:t>Assignments</w:t>
      </w:r>
    </w:p>
    <w:p w14:paraId="0767AA8B" w14:textId="77777777" w:rsidR="00DB27A7" w:rsidRPr="00DB27A7" w:rsidRDefault="00DB27A7" w:rsidP="00DB27A7">
      <w:pPr>
        <w:numPr>
          <w:ilvl w:val="0"/>
          <w:numId w:val="2"/>
        </w:numPr>
      </w:pPr>
      <w:r w:rsidRPr="00DB27A7">
        <w:t>Blank Pages</w:t>
      </w:r>
    </w:p>
    <w:p w14:paraId="2F063C56" w14:textId="77777777" w:rsidR="00DB27A7" w:rsidRPr="00DB27A7" w:rsidRDefault="00DB27A7" w:rsidP="00DB27A7">
      <w:pPr>
        <w:numPr>
          <w:ilvl w:val="0"/>
          <w:numId w:val="2"/>
        </w:numPr>
      </w:pPr>
      <w:r w:rsidRPr="00DB27A7">
        <w:t>Content Areas</w:t>
      </w:r>
    </w:p>
    <w:p w14:paraId="1D457EAB" w14:textId="77777777" w:rsidR="00DB27A7" w:rsidRPr="00DB27A7" w:rsidRDefault="00DB27A7" w:rsidP="00DB27A7">
      <w:pPr>
        <w:numPr>
          <w:ilvl w:val="0"/>
          <w:numId w:val="2"/>
        </w:numPr>
      </w:pPr>
      <w:r w:rsidRPr="00DB27A7">
        <w:t>Content Folders</w:t>
      </w:r>
    </w:p>
    <w:p w14:paraId="0E192E48" w14:textId="77777777" w:rsidR="00DB27A7" w:rsidRPr="00DB27A7" w:rsidRDefault="00DB27A7" w:rsidP="00DB27A7">
      <w:pPr>
        <w:numPr>
          <w:ilvl w:val="0"/>
          <w:numId w:val="2"/>
        </w:numPr>
      </w:pPr>
      <w:r w:rsidRPr="00DB27A7">
        <w:t>Content Packages (SCORM)</w:t>
      </w:r>
    </w:p>
    <w:p w14:paraId="7711308F" w14:textId="77777777" w:rsidR="00DB27A7" w:rsidRPr="00DB27A7" w:rsidRDefault="00DB27A7" w:rsidP="00DB27A7">
      <w:pPr>
        <w:numPr>
          <w:ilvl w:val="0"/>
          <w:numId w:val="2"/>
        </w:numPr>
      </w:pPr>
      <w:r w:rsidRPr="00DB27A7">
        <w:t>Course Banner</w:t>
      </w:r>
    </w:p>
    <w:p w14:paraId="6980C4D3" w14:textId="77777777" w:rsidR="00DB27A7" w:rsidRPr="00DB27A7" w:rsidRDefault="00DB27A7" w:rsidP="00DB27A7">
      <w:pPr>
        <w:numPr>
          <w:ilvl w:val="0"/>
          <w:numId w:val="2"/>
        </w:numPr>
      </w:pPr>
      <w:r w:rsidRPr="00DB27A7">
        <w:t>Course Menu Blank Pages</w:t>
      </w:r>
    </w:p>
    <w:p w14:paraId="0C0BBBA1" w14:textId="77777777" w:rsidR="00DB27A7" w:rsidRPr="00DB27A7" w:rsidRDefault="00DB27A7" w:rsidP="00DB27A7">
      <w:pPr>
        <w:numPr>
          <w:ilvl w:val="0"/>
          <w:numId w:val="2"/>
        </w:numPr>
      </w:pPr>
      <w:r w:rsidRPr="00DB27A7">
        <w:t>Course Menu Web Links</w:t>
      </w:r>
    </w:p>
    <w:p w14:paraId="3929D552" w14:textId="77777777" w:rsidR="00DB27A7" w:rsidRPr="00DB27A7" w:rsidRDefault="00A130BF" w:rsidP="00DB27A7">
      <w:pPr>
        <w:numPr>
          <w:ilvl w:val="0"/>
          <w:numId w:val="2"/>
        </w:numPr>
      </w:pPr>
      <w:hyperlink r:id="rId16" w:tgtFrame="_blank" w:history="1">
        <w:r w:rsidR="00DB27A7" w:rsidRPr="00DB27A7">
          <w:rPr>
            <w:rStyle w:val="Hyperlink"/>
          </w:rPr>
          <w:t>Discussion Forums and Threads</w:t>
        </w:r>
      </w:hyperlink>
    </w:p>
    <w:p w14:paraId="14E98FB8" w14:textId="77777777" w:rsidR="00DB27A7" w:rsidRPr="00DB27A7" w:rsidRDefault="00DB27A7" w:rsidP="00DB27A7">
      <w:pPr>
        <w:numPr>
          <w:ilvl w:val="0"/>
          <w:numId w:val="2"/>
        </w:numPr>
      </w:pPr>
      <w:r w:rsidRPr="00DB27A7">
        <w:t>Files</w:t>
      </w:r>
    </w:p>
    <w:p w14:paraId="5F3B5305" w14:textId="77777777" w:rsidR="00DB27A7" w:rsidRPr="00DB27A7" w:rsidRDefault="00DB27A7" w:rsidP="00DB27A7">
      <w:pPr>
        <w:numPr>
          <w:ilvl w:val="0"/>
          <w:numId w:val="2"/>
        </w:numPr>
      </w:pPr>
      <w:r w:rsidRPr="00DB27A7">
        <w:lastRenderedPageBreak/>
        <w:t>Flickr Mashups</w:t>
      </w:r>
    </w:p>
    <w:p w14:paraId="01ECC41B" w14:textId="77777777" w:rsidR="00DB27A7" w:rsidRPr="00DB27A7" w:rsidRDefault="00DB27A7" w:rsidP="00DB27A7">
      <w:pPr>
        <w:numPr>
          <w:ilvl w:val="0"/>
          <w:numId w:val="2"/>
        </w:numPr>
      </w:pPr>
      <w:r w:rsidRPr="00DB27A7">
        <w:t>Goals</w:t>
      </w:r>
    </w:p>
    <w:p w14:paraId="732BF8C0" w14:textId="77777777" w:rsidR="00DB27A7" w:rsidRPr="00DB27A7" w:rsidRDefault="00DB27A7" w:rsidP="00DB27A7">
      <w:pPr>
        <w:numPr>
          <w:ilvl w:val="0"/>
          <w:numId w:val="2"/>
        </w:numPr>
      </w:pPr>
      <w:r w:rsidRPr="00DB27A7">
        <w:t>Grade Center</w:t>
      </w:r>
    </w:p>
    <w:p w14:paraId="78F2DFC0" w14:textId="77777777" w:rsidR="00DB27A7" w:rsidRPr="00DB27A7" w:rsidRDefault="00DB27A7" w:rsidP="00DB27A7">
      <w:pPr>
        <w:numPr>
          <w:ilvl w:val="0"/>
          <w:numId w:val="2"/>
        </w:numPr>
      </w:pPr>
      <w:r w:rsidRPr="00DB27A7">
        <w:t>Categories</w:t>
      </w:r>
    </w:p>
    <w:p w14:paraId="187EBF37" w14:textId="77777777" w:rsidR="00DB27A7" w:rsidRPr="00DB27A7" w:rsidRDefault="00DB27A7" w:rsidP="00DB27A7">
      <w:pPr>
        <w:numPr>
          <w:ilvl w:val="0"/>
          <w:numId w:val="2"/>
        </w:numPr>
      </w:pPr>
      <w:r w:rsidRPr="00DB27A7">
        <w:t>Grade Schemas</w:t>
      </w:r>
    </w:p>
    <w:p w14:paraId="517A5B33" w14:textId="77777777" w:rsidR="00DB27A7" w:rsidRPr="00DB27A7" w:rsidRDefault="00DB27A7" w:rsidP="00DB27A7">
      <w:pPr>
        <w:numPr>
          <w:ilvl w:val="0"/>
          <w:numId w:val="2"/>
        </w:numPr>
      </w:pPr>
      <w:r w:rsidRPr="00DB27A7">
        <w:t>Group Sets</w:t>
      </w:r>
    </w:p>
    <w:p w14:paraId="5E099289" w14:textId="77777777" w:rsidR="00DB27A7" w:rsidRPr="00DB27A7" w:rsidRDefault="00DB27A7" w:rsidP="00DB27A7">
      <w:pPr>
        <w:numPr>
          <w:ilvl w:val="0"/>
          <w:numId w:val="2"/>
        </w:numPr>
      </w:pPr>
      <w:r w:rsidRPr="00DB27A7">
        <w:t>Items</w:t>
      </w:r>
    </w:p>
    <w:p w14:paraId="304777E6" w14:textId="5727F458" w:rsidR="00DB27A7" w:rsidRPr="00DB27A7" w:rsidRDefault="00DB27A7" w:rsidP="00DB27A7">
      <w:pPr>
        <w:numPr>
          <w:ilvl w:val="0"/>
          <w:numId w:val="2"/>
        </w:numPr>
      </w:pPr>
      <w:r w:rsidRPr="00DB27A7">
        <w:t>Journals (</w:t>
      </w:r>
      <w:r w:rsidR="00A42D4A">
        <w:t>N</w:t>
      </w:r>
      <w:r w:rsidRPr="00DB27A7">
        <w:t>ote</w:t>
      </w:r>
      <w:r w:rsidR="00A42D4A">
        <w:t>: J</w:t>
      </w:r>
      <w:r w:rsidRPr="00DB27A7">
        <w:t>ournals that aren't linked within a content area are not converted)</w:t>
      </w:r>
    </w:p>
    <w:p w14:paraId="40CF7C22" w14:textId="77777777" w:rsidR="00DB27A7" w:rsidRPr="00DB27A7" w:rsidRDefault="00DB27A7" w:rsidP="00DB27A7">
      <w:pPr>
        <w:numPr>
          <w:ilvl w:val="0"/>
          <w:numId w:val="2"/>
        </w:numPr>
      </w:pPr>
      <w:r w:rsidRPr="00DB27A7">
        <w:t>Learning Modules</w:t>
      </w:r>
    </w:p>
    <w:p w14:paraId="72DA0C6D" w14:textId="77777777" w:rsidR="00DB27A7" w:rsidRPr="00DB27A7" w:rsidRDefault="00DB27A7" w:rsidP="00DB27A7">
      <w:pPr>
        <w:numPr>
          <w:ilvl w:val="0"/>
          <w:numId w:val="2"/>
        </w:numPr>
      </w:pPr>
      <w:r w:rsidRPr="00DB27A7">
        <w:t>Lesson Plans</w:t>
      </w:r>
    </w:p>
    <w:p w14:paraId="321B96E7" w14:textId="77777777" w:rsidR="00DB27A7" w:rsidRPr="00DB27A7" w:rsidRDefault="00DB27A7" w:rsidP="00DB27A7">
      <w:pPr>
        <w:numPr>
          <w:ilvl w:val="0"/>
          <w:numId w:val="2"/>
        </w:numPr>
      </w:pPr>
      <w:r w:rsidRPr="00DB27A7">
        <w:t>Multimedia: Audio, Image, and Video</w:t>
      </w:r>
    </w:p>
    <w:p w14:paraId="6778E592" w14:textId="77777777" w:rsidR="00DB27A7" w:rsidRPr="00DB27A7" w:rsidRDefault="00A130BF" w:rsidP="00DB27A7">
      <w:pPr>
        <w:numPr>
          <w:ilvl w:val="0"/>
          <w:numId w:val="2"/>
        </w:numPr>
      </w:pPr>
      <w:hyperlink r:id="rId17" w:tgtFrame="_blank" w:history="1">
        <w:r w:rsidR="00DB27A7" w:rsidRPr="00DB27A7">
          <w:rPr>
            <w:rStyle w:val="Hyperlink"/>
          </w:rPr>
          <w:t>Rich Content Editor: Styling, Fonts, and Font Sizes</w:t>
        </w:r>
      </w:hyperlink>
    </w:p>
    <w:p w14:paraId="240C0116" w14:textId="77777777" w:rsidR="00DB27A7" w:rsidRPr="00DB27A7" w:rsidRDefault="00DB27A7" w:rsidP="00DB27A7">
      <w:pPr>
        <w:numPr>
          <w:ilvl w:val="0"/>
          <w:numId w:val="2"/>
        </w:numPr>
      </w:pPr>
      <w:r w:rsidRPr="00DB27A7">
        <w:t>Question Pools</w:t>
      </w:r>
    </w:p>
    <w:p w14:paraId="7B9263CF" w14:textId="77777777" w:rsidR="00DB27A7" w:rsidRPr="00DB27A7" w:rsidRDefault="00DB27A7" w:rsidP="00DB27A7">
      <w:pPr>
        <w:numPr>
          <w:ilvl w:val="0"/>
          <w:numId w:val="2"/>
        </w:numPr>
      </w:pPr>
      <w:r w:rsidRPr="00DB27A7">
        <w:t>Question Sets</w:t>
      </w:r>
    </w:p>
    <w:p w14:paraId="3A0BEC98" w14:textId="77777777" w:rsidR="00DB27A7" w:rsidRPr="00DB27A7" w:rsidRDefault="00DB27A7" w:rsidP="00DB27A7">
      <w:pPr>
        <w:numPr>
          <w:ilvl w:val="0"/>
          <w:numId w:val="2"/>
        </w:numPr>
      </w:pPr>
      <w:r w:rsidRPr="00DB27A7">
        <w:t>Question Types</w:t>
      </w:r>
    </w:p>
    <w:p w14:paraId="76804860" w14:textId="77777777" w:rsidR="00DB27A7" w:rsidRPr="00DB27A7" w:rsidRDefault="00DB27A7" w:rsidP="00DB27A7">
      <w:pPr>
        <w:numPr>
          <w:ilvl w:val="0"/>
          <w:numId w:val="2"/>
        </w:numPr>
      </w:pPr>
      <w:r w:rsidRPr="00DB27A7">
        <w:t>Calculated Formula</w:t>
      </w:r>
    </w:p>
    <w:p w14:paraId="32657DD1" w14:textId="77777777" w:rsidR="00DB27A7" w:rsidRPr="00DB27A7" w:rsidRDefault="00DB27A7" w:rsidP="00DB27A7">
      <w:pPr>
        <w:numPr>
          <w:ilvl w:val="0"/>
          <w:numId w:val="2"/>
        </w:numPr>
      </w:pPr>
      <w:r w:rsidRPr="00DB27A7">
        <w:t>Calculated Numeric</w:t>
      </w:r>
    </w:p>
    <w:p w14:paraId="7A9886FA" w14:textId="77777777" w:rsidR="00DB27A7" w:rsidRPr="00DB27A7" w:rsidRDefault="00DB27A7" w:rsidP="00DB27A7">
      <w:pPr>
        <w:numPr>
          <w:ilvl w:val="0"/>
          <w:numId w:val="2"/>
        </w:numPr>
      </w:pPr>
      <w:r w:rsidRPr="00DB27A7">
        <w:t>Either/Or</w:t>
      </w:r>
    </w:p>
    <w:p w14:paraId="487F0CAC" w14:textId="77777777" w:rsidR="00DB27A7" w:rsidRPr="00DB27A7" w:rsidRDefault="00DB27A7" w:rsidP="00DB27A7">
      <w:pPr>
        <w:numPr>
          <w:ilvl w:val="0"/>
          <w:numId w:val="2"/>
        </w:numPr>
      </w:pPr>
      <w:r w:rsidRPr="00DB27A7">
        <w:t>Essay</w:t>
      </w:r>
    </w:p>
    <w:p w14:paraId="4D15F308" w14:textId="77777777" w:rsidR="00DB27A7" w:rsidRPr="00DB27A7" w:rsidRDefault="00DB27A7" w:rsidP="00DB27A7">
      <w:pPr>
        <w:numPr>
          <w:ilvl w:val="0"/>
          <w:numId w:val="2"/>
        </w:numPr>
      </w:pPr>
      <w:r w:rsidRPr="00DB27A7">
        <w:t>Fill in multiple blanks</w:t>
      </w:r>
    </w:p>
    <w:p w14:paraId="5E195DDC" w14:textId="77777777" w:rsidR="00DB27A7" w:rsidRPr="00DB27A7" w:rsidRDefault="00DB27A7" w:rsidP="00DB27A7">
      <w:pPr>
        <w:numPr>
          <w:ilvl w:val="0"/>
          <w:numId w:val="2"/>
        </w:numPr>
      </w:pPr>
      <w:r w:rsidRPr="00DB27A7">
        <w:t>Fill in the blank</w:t>
      </w:r>
    </w:p>
    <w:p w14:paraId="0E32A69A" w14:textId="77777777" w:rsidR="00DB27A7" w:rsidRPr="00DB27A7" w:rsidRDefault="00DB27A7" w:rsidP="00DB27A7">
      <w:pPr>
        <w:numPr>
          <w:ilvl w:val="0"/>
          <w:numId w:val="2"/>
        </w:numPr>
      </w:pPr>
      <w:r w:rsidRPr="00DB27A7">
        <w:t>Hotspot</w:t>
      </w:r>
    </w:p>
    <w:p w14:paraId="482E2814" w14:textId="77777777" w:rsidR="00DB27A7" w:rsidRPr="00DB27A7" w:rsidRDefault="00DB27A7" w:rsidP="00DB27A7">
      <w:pPr>
        <w:numPr>
          <w:ilvl w:val="0"/>
          <w:numId w:val="2"/>
        </w:numPr>
      </w:pPr>
      <w:r w:rsidRPr="00DB27A7">
        <w:t>Matching</w:t>
      </w:r>
    </w:p>
    <w:p w14:paraId="2DC461B5" w14:textId="77777777" w:rsidR="00DB27A7" w:rsidRPr="00DB27A7" w:rsidRDefault="00DB27A7" w:rsidP="00DB27A7">
      <w:pPr>
        <w:numPr>
          <w:ilvl w:val="0"/>
          <w:numId w:val="2"/>
        </w:numPr>
      </w:pPr>
      <w:r w:rsidRPr="00DB27A7">
        <w:t>Multiple Answer</w:t>
      </w:r>
    </w:p>
    <w:p w14:paraId="61E51972" w14:textId="77777777" w:rsidR="00DB27A7" w:rsidRPr="00DB27A7" w:rsidRDefault="00DB27A7" w:rsidP="00DB27A7">
      <w:pPr>
        <w:numPr>
          <w:ilvl w:val="0"/>
          <w:numId w:val="2"/>
        </w:numPr>
      </w:pPr>
      <w:r w:rsidRPr="00DB27A7">
        <w:t>Multiple Choice</w:t>
      </w:r>
    </w:p>
    <w:p w14:paraId="2D0E0933" w14:textId="77777777" w:rsidR="00DB27A7" w:rsidRPr="00DB27A7" w:rsidRDefault="00DB27A7" w:rsidP="00DB27A7">
      <w:pPr>
        <w:numPr>
          <w:ilvl w:val="0"/>
          <w:numId w:val="2"/>
        </w:numPr>
      </w:pPr>
      <w:r w:rsidRPr="00DB27A7">
        <w:t>Short Answer</w:t>
      </w:r>
    </w:p>
    <w:p w14:paraId="0E83BAC1" w14:textId="77777777" w:rsidR="00DB27A7" w:rsidRPr="00DB27A7" w:rsidRDefault="00DB27A7" w:rsidP="00DB27A7">
      <w:pPr>
        <w:numPr>
          <w:ilvl w:val="0"/>
          <w:numId w:val="2"/>
        </w:numPr>
      </w:pPr>
      <w:r w:rsidRPr="00DB27A7">
        <w:t>True/False</w:t>
      </w:r>
    </w:p>
    <w:p w14:paraId="6EA02DB1" w14:textId="77777777" w:rsidR="00DB27A7" w:rsidRPr="00DB27A7" w:rsidRDefault="00DB27A7" w:rsidP="00DB27A7">
      <w:pPr>
        <w:numPr>
          <w:ilvl w:val="0"/>
          <w:numId w:val="2"/>
        </w:numPr>
      </w:pPr>
      <w:r w:rsidRPr="00DB27A7">
        <w:t>Random Blocks</w:t>
      </w:r>
    </w:p>
    <w:p w14:paraId="1205C641" w14:textId="77777777" w:rsidR="00DB27A7" w:rsidRPr="00DB27A7" w:rsidRDefault="00DB27A7" w:rsidP="00DB27A7">
      <w:pPr>
        <w:numPr>
          <w:ilvl w:val="0"/>
          <w:numId w:val="2"/>
        </w:numPr>
      </w:pPr>
      <w:r w:rsidRPr="00DB27A7">
        <w:t>Rubrics</w:t>
      </w:r>
    </w:p>
    <w:p w14:paraId="02937546" w14:textId="77777777" w:rsidR="00DB27A7" w:rsidRPr="00DB27A7" w:rsidRDefault="00DB27A7" w:rsidP="00DB27A7">
      <w:pPr>
        <w:numPr>
          <w:ilvl w:val="0"/>
          <w:numId w:val="2"/>
        </w:numPr>
      </w:pPr>
      <w:r w:rsidRPr="00DB27A7">
        <w:lastRenderedPageBreak/>
        <w:t>Surveys</w:t>
      </w:r>
    </w:p>
    <w:p w14:paraId="6E06A0BF" w14:textId="77777777" w:rsidR="00DB27A7" w:rsidRPr="00DB27A7" w:rsidRDefault="00DB27A7" w:rsidP="00DB27A7">
      <w:pPr>
        <w:numPr>
          <w:ilvl w:val="0"/>
          <w:numId w:val="2"/>
        </w:numPr>
      </w:pPr>
      <w:r w:rsidRPr="00DB27A7">
        <w:t>Tests</w:t>
      </w:r>
    </w:p>
    <w:p w14:paraId="0F51A093" w14:textId="77777777" w:rsidR="00DB27A7" w:rsidRPr="00DB27A7" w:rsidRDefault="00DB27A7" w:rsidP="00DB27A7">
      <w:pPr>
        <w:numPr>
          <w:ilvl w:val="0"/>
          <w:numId w:val="2"/>
        </w:numPr>
      </w:pPr>
      <w:r w:rsidRPr="00DB27A7">
        <w:t>Web Links</w:t>
      </w:r>
    </w:p>
    <w:p w14:paraId="710884B0" w14:textId="77777777" w:rsidR="00E15C32" w:rsidRDefault="00E15C32"/>
    <w:sectPr w:rsidR="00E15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7EEF"/>
    <w:multiLevelType w:val="hybridMultilevel"/>
    <w:tmpl w:val="CCD0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B5D97"/>
    <w:multiLevelType w:val="multilevel"/>
    <w:tmpl w:val="7C3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C3B39"/>
    <w:multiLevelType w:val="multilevel"/>
    <w:tmpl w:val="6CEE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F317C"/>
    <w:multiLevelType w:val="hybridMultilevel"/>
    <w:tmpl w:val="984AD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D5803"/>
    <w:multiLevelType w:val="hybridMultilevel"/>
    <w:tmpl w:val="98FA3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955BC"/>
    <w:multiLevelType w:val="hybridMultilevel"/>
    <w:tmpl w:val="26F03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53980"/>
    <w:multiLevelType w:val="multilevel"/>
    <w:tmpl w:val="2450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67C85"/>
    <w:multiLevelType w:val="multilevel"/>
    <w:tmpl w:val="8DC2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41D93"/>
    <w:multiLevelType w:val="hybridMultilevel"/>
    <w:tmpl w:val="C47AF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A43A8"/>
    <w:multiLevelType w:val="hybridMultilevel"/>
    <w:tmpl w:val="8AA8B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7"/>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A7"/>
    <w:rsid w:val="001430AE"/>
    <w:rsid w:val="00182AFE"/>
    <w:rsid w:val="001A0611"/>
    <w:rsid w:val="00234358"/>
    <w:rsid w:val="0028385E"/>
    <w:rsid w:val="00283A4D"/>
    <w:rsid w:val="00286450"/>
    <w:rsid w:val="003C42FA"/>
    <w:rsid w:val="004E56BE"/>
    <w:rsid w:val="007D2947"/>
    <w:rsid w:val="00955B5B"/>
    <w:rsid w:val="009609A6"/>
    <w:rsid w:val="00A130BF"/>
    <w:rsid w:val="00A42D4A"/>
    <w:rsid w:val="00A92816"/>
    <w:rsid w:val="00AA3622"/>
    <w:rsid w:val="00B60731"/>
    <w:rsid w:val="00B76383"/>
    <w:rsid w:val="00BE6D42"/>
    <w:rsid w:val="00C0226C"/>
    <w:rsid w:val="00CA7869"/>
    <w:rsid w:val="00DA1738"/>
    <w:rsid w:val="00DB27A7"/>
    <w:rsid w:val="00DE1655"/>
    <w:rsid w:val="00E1429F"/>
    <w:rsid w:val="00E15C32"/>
    <w:rsid w:val="00F276B7"/>
    <w:rsid w:val="00F96D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F9E4"/>
  <w15:chartTrackingRefBased/>
  <w15:docId w15:val="{60C0618A-D0DF-454B-84DB-60DAE895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2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2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2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2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7A7"/>
    <w:rPr>
      <w:rFonts w:eastAsiaTheme="majorEastAsia" w:cstheme="majorBidi"/>
      <w:color w:val="272727" w:themeColor="text1" w:themeTint="D8"/>
    </w:rPr>
  </w:style>
  <w:style w:type="paragraph" w:styleId="Title">
    <w:name w:val="Title"/>
    <w:basedOn w:val="Normal"/>
    <w:next w:val="Normal"/>
    <w:link w:val="TitleChar"/>
    <w:uiPriority w:val="10"/>
    <w:qFormat/>
    <w:rsid w:val="00DB2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7A7"/>
    <w:pPr>
      <w:spacing w:before="160"/>
      <w:jc w:val="center"/>
    </w:pPr>
    <w:rPr>
      <w:i/>
      <w:iCs/>
      <w:color w:val="404040" w:themeColor="text1" w:themeTint="BF"/>
    </w:rPr>
  </w:style>
  <w:style w:type="character" w:customStyle="1" w:styleId="QuoteChar">
    <w:name w:val="Quote Char"/>
    <w:basedOn w:val="DefaultParagraphFont"/>
    <w:link w:val="Quote"/>
    <w:uiPriority w:val="29"/>
    <w:rsid w:val="00DB27A7"/>
    <w:rPr>
      <w:i/>
      <w:iCs/>
      <w:color w:val="404040" w:themeColor="text1" w:themeTint="BF"/>
    </w:rPr>
  </w:style>
  <w:style w:type="paragraph" w:styleId="ListParagraph">
    <w:name w:val="List Paragraph"/>
    <w:basedOn w:val="Normal"/>
    <w:uiPriority w:val="34"/>
    <w:qFormat/>
    <w:rsid w:val="00DB27A7"/>
    <w:pPr>
      <w:ind w:left="720"/>
      <w:contextualSpacing/>
    </w:pPr>
  </w:style>
  <w:style w:type="character" w:styleId="IntenseEmphasis">
    <w:name w:val="Intense Emphasis"/>
    <w:basedOn w:val="DefaultParagraphFont"/>
    <w:uiPriority w:val="21"/>
    <w:qFormat/>
    <w:rsid w:val="00DB27A7"/>
    <w:rPr>
      <w:i/>
      <w:iCs/>
      <w:color w:val="0F4761" w:themeColor="accent1" w:themeShade="BF"/>
    </w:rPr>
  </w:style>
  <w:style w:type="paragraph" w:styleId="IntenseQuote">
    <w:name w:val="Intense Quote"/>
    <w:basedOn w:val="Normal"/>
    <w:next w:val="Normal"/>
    <w:link w:val="IntenseQuoteChar"/>
    <w:uiPriority w:val="30"/>
    <w:qFormat/>
    <w:rsid w:val="00DB2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7A7"/>
    <w:rPr>
      <w:i/>
      <w:iCs/>
      <w:color w:val="0F4761" w:themeColor="accent1" w:themeShade="BF"/>
    </w:rPr>
  </w:style>
  <w:style w:type="character" w:styleId="IntenseReference">
    <w:name w:val="Intense Reference"/>
    <w:basedOn w:val="DefaultParagraphFont"/>
    <w:uiPriority w:val="32"/>
    <w:qFormat/>
    <w:rsid w:val="00DB27A7"/>
    <w:rPr>
      <w:b/>
      <w:bCs/>
      <w:smallCaps/>
      <w:color w:val="0F4761" w:themeColor="accent1" w:themeShade="BF"/>
      <w:spacing w:val="5"/>
    </w:rPr>
  </w:style>
  <w:style w:type="character" w:styleId="Hyperlink">
    <w:name w:val="Hyperlink"/>
    <w:basedOn w:val="DefaultParagraphFont"/>
    <w:uiPriority w:val="99"/>
    <w:unhideWhenUsed/>
    <w:rsid w:val="00DB27A7"/>
    <w:rPr>
      <w:color w:val="467886" w:themeColor="hyperlink"/>
      <w:u w:val="single"/>
    </w:rPr>
  </w:style>
  <w:style w:type="character" w:styleId="UnresolvedMention">
    <w:name w:val="Unresolved Mention"/>
    <w:basedOn w:val="DefaultParagraphFont"/>
    <w:uiPriority w:val="99"/>
    <w:semiHidden/>
    <w:unhideWhenUsed/>
    <w:rsid w:val="00DB27A7"/>
    <w:rPr>
      <w:color w:val="605E5C"/>
      <w:shd w:val="clear" w:color="auto" w:fill="E1DFDD"/>
    </w:rPr>
  </w:style>
  <w:style w:type="character" w:styleId="FollowedHyperlink">
    <w:name w:val="FollowedHyperlink"/>
    <w:basedOn w:val="DefaultParagraphFont"/>
    <w:uiPriority w:val="99"/>
    <w:semiHidden/>
    <w:unhideWhenUsed/>
    <w:rsid w:val="009609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69579">
      <w:bodyDiv w:val="1"/>
      <w:marLeft w:val="0"/>
      <w:marRight w:val="0"/>
      <w:marTop w:val="0"/>
      <w:marBottom w:val="0"/>
      <w:divBdr>
        <w:top w:val="none" w:sz="0" w:space="0" w:color="auto"/>
        <w:left w:val="none" w:sz="0" w:space="0" w:color="auto"/>
        <w:bottom w:val="none" w:sz="0" w:space="0" w:color="auto"/>
        <w:right w:val="none" w:sz="0" w:space="0" w:color="auto"/>
      </w:divBdr>
      <w:divsChild>
        <w:div w:id="193732557">
          <w:marLeft w:val="0"/>
          <w:marRight w:val="0"/>
          <w:marTop w:val="0"/>
          <w:marBottom w:val="0"/>
          <w:divBdr>
            <w:top w:val="none" w:sz="0" w:space="0" w:color="auto"/>
            <w:left w:val="none" w:sz="0" w:space="0" w:color="auto"/>
            <w:bottom w:val="none" w:sz="0" w:space="0" w:color="auto"/>
            <w:right w:val="none" w:sz="0" w:space="0" w:color="auto"/>
          </w:divBdr>
          <w:divsChild>
            <w:div w:id="1936206821">
              <w:marLeft w:val="0"/>
              <w:marRight w:val="0"/>
              <w:marTop w:val="0"/>
              <w:marBottom w:val="0"/>
              <w:divBdr>
                <w:top w:val="none" w:sz="0" w:space="0" w:color="auto"/>
                <w:left w:val="none" w:sz="0" w:space="0" w:color="auto"/>
                <w:bottom w:val="none" w:sz="0" w:space="0" w:color="auto"/>
                <w:right w:val="none" w:sz="0" w:space="0" w:color="auto"/>
              </w:divBdr>
              <w:divsChild>
                <w:div w:id="971519500">
                  <w:marLeft w:val="0"/>
                  <w:marRight w:val="0"/>
                  <w:marTop w:val="0"/>
                  <w:marBottom w:val="0"/>
                  <w:divBdr>
                    <w:top w:val="none" w:sz="0" w:space="0" w:color="auto"/>
                    <w:left w:val="none" w:sz="0" w:space="0" w:color="auto"/>
                    <w:bottom w:val="none" w:sz="0" w:space="0" w:color="auto"/>
                    <w:right w:val="none" w:sz="0" w:space="0" w:color="auto"/>
                  </w:divBdr>
                  <w:divsChild>
                    <w:div w:id="1015109946">
                      <w:marLeft w:val="0"/>
                      <w:marRight w:val="0"/>
                      <w:marTop w:val="0"/>
                      <w:marBottom w:val="0"/>
                      <w:divBdr>
                        <w:top w:val="none" w:sz="0" w:space="0" w:color="auto"/>
                        <w:left w:val="none" w:sz="0" w:space="0" w:color="auto"/>
                        <w:bottom w:val="none" w:sz="0" w:space="0" w:color="auto"/>
                        <w:right w:val="none" w:sz="0" w:space="0" w:color="auto"/>
                      </w:divBdr>
                      <w:divsChild>
                        <w:div w:id="1029137947">
                          <w:marLeft w:val="0"/>
                          <w:marRight w:val="0"/>
                          <w:marTop w:val="0"/>
                          <w:marBottom w:val="0"/>
                          <w:divBdr>
                            <w:top w:val="none" w:sz="0" w:space="0" w:color="auto"/>
                            <w:left w:val="none" w:sz="0" w:space="0" w:color="auto"/>
                            <w:bottom w:val="none" w:sz="0" w:space="0" w:color="auto"/>
                            <w:right w:val="none" w:sz="0" w:space="0" w:color="auto"/>
                          </w:divBdr>
                          <w:divsChild>
                            <w:div w:id="506556262">
                              <w:marLeft w:val="0"/>
                              <w:marRight w:val="0"/>
                              <w:marTop w:val="0"/>
                              <w:marBottom w:val="0"/>
                              <w:divBdr>
                                <w:top w:val="none" w:sz="0" w:space="0" w:color="auto"/>
                                <w:left w:val="none" w:sz="0" w:space="0" w:color="auto"/>
                                <w:bottom w:val="none" w:sz="0" w:space="0" w:color="auto"/>
                                <w:right w:val="none" w:sz="0" w:space="0" w:color="auto"/>
                              </w:divBdr>
                              <w:divsChild>
                                <w:div w:id="898173169">
                                  <w:marLeft w:val="0"/>
                                  <w:marRight w:val="0"/>
                                  <w:marTop w:val="0"/>
                                  <w:marBottom w:val="0"/>
                                  <w:divBdr>
                                    <w:top w:val="none" w:sz="0" w:space="0" w:color="auto"/>
                                    <w:left w:val="none" w:sz="0" w:space="0" w:color="auto"/>
                                    <w:bottom w:val="none" w:sz="0" w:space="0" w:color="auto"/>
                                    <w:right w:val="none" w:sz="0" w:space="0" w:color="auto"/>
                                  </w:divBdr>
                                  <w:divsChild>
                                    <w:div w:id="539056449">
                                      <w:marLeft w:val="0"/>
                                      <w:marRight w:val="0"/>
                                      <w:marTop w:val="0"/>
                                      <w:marBottom w:val="0"/>
                                      <w:divBdr>
                                        <w:top w:val="none" w:sz="0" w:space="0" w:color="auto"/>
                                        <w:left w:val="none" w:sz="0" w:space="0" w:color="auto"/>
                                        <w:bottom w:val="none" w:sz="0" w:space="0" w:color="auto"/>
                                        <w:right w:val="none" w:sz="0" w:space="0" w:color="auto"/>
                                      </w:divBdr>
                                      <w:divsChild>
                                        <w:div w:id="489908152">
                                          <w:marLeft w:val="0"/>
                                          <w:marRight w:val="0"/>
                                          <w:marTop w:val="0"/>
                                          <w:marBottom w:val="0"/>
                                          <w:divBdr>
                                            <w:top w:val="none" w:sz="0" w:space="0" w:color="auto"/>
                                            <w:left w:val="none" w:sz="0" w:space="0" w:color="auto"/>
                                            <w:bottom w:val="none" w:sz="0" w:space="0" w:color="auto"/>
                                            <w:right w:val="none" w:sz="0" w:space="0" w:color="auto"/>
                                          </w:divBdr>
                                          <w:divsChild>
                                            <w:div w:id="16841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309751">
          <w:marLeft w:val="0"/>
          <w:marRight w:val="0"/>
          <w:marTop w:val="0"/>
          <w:marBottom w:val="0"/>
          <w:divBdr>
            <w:top w:val="none" w:sz="0" w:space="0" w:color="auto"/>
            <w:left w:val="none" w:sz="0" w:space="0" w:color="auto"/>
            <w:bottom w:val="none" w:sz="0" w:space="0" w:color="auto"/>
            <w:right w:val="none" w:sz="0" w:space="0" w:color="auto"/>
          </w:divBdr>
          <w:divsChild>
            <w:div w:id="772212422">
              <w:marLeft w:val="0"/>
              <w:marRight w:val="0"/>
              <w:marTop w:val="0"/>
              <w:marBottom w:val="0"/>
              <w:divBdr>
                <w:top w:val="none" w:sz="0" w:space="0" w:color="auto"/>
                <w:left w:val="none" w:sz="0" w:space="0" w:color="auto"/>
                <w:bottom w:val="none" w:sz="0" w:space="0" w:color="auto"/>
                <w:right w:val="none" w:sz="0" w:space="0" w:color="auto"/>
              </w:divBdr>
              <w:divsChild>
                <w:div w:id="262153810">
                  <w:marLeft w:val="0"/>
                  <w:marRight w:val="0"/>
                  <w:marTop w:val="0"/>
                  <w:marBottom w:val="0"/>
                  <w:divBdr>
                    <w:top w:val="none" w:sz="0" w:space="0" w:color="auto"/>
                    <w:left w:val="none" w:sz="0" w:space="0" w:color="auto"/>
                    <w:bottom w:val="none" w:sz="0" w:space="0" w:color="auto"/>
                    <w:right w:val="none" w:sz="0" w:space="0" w:color="auto"/>
                  </w:divBdr>
                  <w:divsChild>
                    <w:div w:id="837354700">
                      <w:marLeft w:val="0"/>
                      <w:marRight w:val="0"/>
                      <w:marTop w:val="0"/>
                      <w:marBottom w:val="0"/>
                      <w:divBdr>
                        <w:top w:val="none" w:sz="0" w:space="0" w:color="auto"/>
                        <w:left w:val="none" w:sz="0" w:space="0" w:color="auto"/>
                        <w:bottom w:val="none" w:sz="0" w:space="0" w:color="auto"/>
                        <w:right w:val="none" w:sz="0" w:space="0" w:color="auto"/>
                      </w:divBdr>
                      <w:divsChild>
                        <w:div w:id="917448568">
                          <w:marLeft w:val="0"/>
                          <w:marRight w:val="0"/>
                          <w:marTop w:val="0"/>
                          <w:marBottom w:val="0"/>
                          <w:divBdr>
                            <w:top w:val="none" w:sz="0" w:space="0" w:color="auto"/>
                            <w:left w:val="none" w:sz="0" w:space="0" w:color="auto"/>
                            <w:bottom w:val="none" w:sz="0" w:space="0" w:color="auto"/>
                            <w:right w:val="none" w:sz="0" w:space="0" w:color="auto"/>
                          </w:divBdr>
                          <w:divsChild>
                            <w:div w:id="784806947">
                              <w:marLeft w:val="0"/>
                              <w:marRight w:val="0"/>
                              <w:marTop w:val="0"/>
                              <w:marBottom w:val="0"/>
                              <w:divBdr>
                                <w:top w:val="none" w:sz="0" w:space="0" w:color="auto"/>
                                <w:left w:val="none" w:sz="0" w:space="0" w:color="auto"/>
                                <w:bottom w:val="none" w:sz="0" w:space="0" w:color="auto"/>
                                <w:right w:val="none" w:sz="0" w:space="0" w:color="auto"/>
                              </w:divBdr>
                              <w:divsChild>
                                <w:div w:id="1529567670">
                                  <w:marLeft w:val="0"/>
                                  <w:marRight w:val="0"/>
                                  <w:marTop w:val="0"/>
                                  <w:marBottom w:val="0"/>
                                  <w:divBdr>
                                    <w:top w:val="none" w:sz="0" w:space="0" w:color="auto"/>
                                    <w:left w:val="none" w:sz="0" w:space="0" w:color="auto"/>
                                    <w:bottom w:val="none" w:sz="0" w:space="0" w:color="auto"/>
                                    <w:right w:val="none" w:sz="0" w:space="0" w:color="auto"/>
                                  </w:divBdr>
                                  <w:divsChild>
                                    <w:div w:id="1018891584">
                                      <w:marLeft w:val="0"/>
                                      <w:marRight w:val="0"/>
                                      <w:marTop w:val="0"/>
                                      <w:marBottom w:val="0"/>
                                      <w:divBdr>
                                        <w:top w:val="none" w:sz="0" w:space="0" w:color="auto"/>
                                        <w:left w:val="none" w:sz="0" w:space="0" w:color="auto"/>
                                        <w:bottom w:val="none" w:sz="0" w:space="0" w:color="auto"/>
                                        <w:right w:val="none" w:sz="0" w:space="0" w:color="auto"/>
                                      </w:divBdr>
                                      <w:divsChild>
                                        <w:div w:id="1514494984">
                                          <w:marLeft w:val="0"/>
                                          <w:marRight w:val="0"/>
                                          <w:marTop w:val="0"/>
                                          <w:marBottom w:val="0"/>
                                          <w:divBdr>
                                            <w:top w:val="none" w:sz="0" w:space="0" w:color="auto"/>
                                            <w:left w:val="none" w:sz="0" w:space="0" w:color="auto"/>
                                            <w:bottom w:val="none" w:sz="0" w:space="0" w:color="auto"/>
                                            <w:right w:val="none" w:sz="0" w:space="0" w:color="auto"/>
                                          </w:divBdr>
                                          <w:divsChild>
                                            <w:div w:id="15984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896005">
      <w:bodyDiv w:val="1"/>
      <w:marLeft w:val="0"/>
      <w:marRight w:val="0"/>
      <w:marTop w:val="0"/>
      <w:marBottom w:val="0"/>
      <w:divBdr>
        <w:top w:val="none" w:sz="0" w:space="0" w:color="auto"/>
        <w:left w:val="none" w:sz="0" w:space="0" w:color="auto"/>
        <w:bottom w:val="none" w:sz="0" w:space="0" w:color="auto"/>
        <w:right w:val="none" w:sz="0" w:space="0" w:color="auto"/>
      </w:divBdr>
    </w:div>
    <w:div w:id="1364937471">
      <w:bodyDiv w:val="1"/>
      <w:marLeft w:val="0"/>
      <w:marRight w:val="0"/>
      <w:marTop w:val="0"/>
      <w:marBottom w:val="0"/>
      <w:divBdr>
        <w:top w:val="none" w:sz="0" w:space="0" w:color="auto"/>
        <w:left w:val="none" w:sz="0" w:space="0" w:color="auto"/>
        <w:bottom w:val="none" w:sz="0" w:space="0" w:color="auto"/>
        <w:right w:val="none" w:sz="0" w:space="0" w:color="auto"/>
      </w:divBdr>
      <w:divsChild>
        <w:div w:id="875894894">
          <w:marLeft w:val="0"/>
          <w:marRight w:val="0"/>
          <w:marTop w:val="0"/>
          <w:marBottom w:val="0"/>
          <w:divBdr>
            <w:top w:val="none" w:sz="0" w:space="0" w:color="auto"/>
            <w:left w:val="none" w:sz="0" w:space="0" w:color="auto"/>
            <w:bottom w:val="none" w:sz="0" w:space="0" w:color="auto"/>
            <w:right w:val="none" w:sz="0" w:space="0" w:color="auto"/>
          </w:divBdr>
          <w:divsChild>
            <w:div w:id="62488066">
              <w:marLeft w:val="0"/>
              <w:marRight w:val="0"/>
              <w:marTop w:val="0"/>
              <w:marBottom w:val="0"/>
              <w:divBdr>
                <w:top w:val="none" w:sz="0" w:space="0" w:color="auto"/>
                <w:left w:val="none" w:sz="0" w:space="0" w:color="auto"/>
                <w:bottom w:val="none" w:sz="0" w:space="0" w:color="auto"/>
                <w:right w:val="none" w:sz="0" w:space="0" w:color="auto"/>
              </w:divBdr>
              <w:divsChild>
                <w:div w:id="1564217205">
                  <w:marLeft w:val="0"/>
                  <w:marRight w:val="0"/>
                  <w:marTop w:val="0"/>
                  <w:marBottom w:val="0"/>
                  <w:divBdr>
                    <w:top w:val="none" w:sz="0" w:space="0" w:color="auto"/>
                    <w:left w:val="none" w:sz="0" w:space="0" w:color="auto"/>
                    <w:bottom w:val="none" w:sz="0" w:space="0" w:color="auto"/>
                    <w:right w:val="none" w:sz="0" w:space="0" w:color="auto"/>
                  </w:divBdr>
                  <w:divsChild>
                    <w:div w:id="1636789168">
                      <w:marLeft w:val="0"/>
                      <w:marRight w:val="0"/>
                      <w:marTop w:val="0"/>
                      <w:marBottom w:val="0"/>
                      <w:divBdr>
                        <w:top w:val="none" w:sz="0" w:space="0" w:color="auto"/>
                        <w:left w:val="none" w:sz="0" w:space="0" w:color="auto"/>
                        <w:bottom w:val="none" w:sz="0" w:space="0" w:color="auto"/>
                        <w:right w:val="none" w:sz="0" w:space="0" w:color="auto"/>
                      </w:divBdr>
                      <w:divsChild>
                        <w:div w:id="1870486627">
                          <w:marLeft w:val="0"/>
                          <w:marRight w:val="0"/>
                          <w:marTop w:val="0"/>
                          <w:marBottom w:val="0"/>
                          <w:divBdr>
                            <w:top w:val="none" w:sz="0" w:space="0" w:color="auto"/>
                            <w:left w:val="none" w:sz="0" w:space="0" w:color="auto"/>
                            <w:bottom w:val="none" w:sz="0" w:space="0" w:color="auto"/>
                            <w:right w:val="none" w:sz="0" w:space="0" w:color="auto"/>
                          </w:divBdr>
                          <w:divsChild>
                            <w:div w:id="1291400862">
                              <w:marLeft w:val="0"/>
                              <w:marRight w:val="0"/>
                              <w:marTop w:val="0"/>
                              <w:marBottom w:val="0"/>
                              <w:divBdr>
                                <w:top w:val="none" w:sz="0" w:space="0" w:color="auto"/>
                                <w:left w:val="none" w:sz="0" w:space="0" w:color="auto"/>
                                <w:bottom w:val="none" w:sz="0" w:space="0" w:color="auto"/>
                                <w:right w:val="none" w:sz="0" w:space="0" w:color="auto"/>
                              </w:divBdr>
                              <w:divsChild>
                                <w:div w:id="415320485">
                                  <w:marLeft w:val="0"/>
                                  <w:marRight w:val="0"/>
                                  <w:marTop w:val="0"/>
                                  <w:marBottom w:val="0"/>
                                  <w:divBdr>
                                    <w:top w:val="none" w:sz="0" w:space="0" w:color="auto"/>
                                    <w:left w:val="none" w:sz="0" w:space="0" w:color="auto"/>
                                    <w:bottom w:val="none" w:sz="0" w:space="0" w:color="auto"/>
                                    <w:right w:val="none" w:sz="0" w:space="0" w:color="auto"/>
                                  </w:divBdr>
                                  <w:divsChild>
                                    <w:div w:id="222061432">
                                      <w:marLeft w:val="0"/>
                                      <w:marRight w:val="0"/>
                                      <w:marTop w:val="0"/>
                                      <w:marBottom w:val="0"/>
                                      <w:divBdr>
                                        <w:top w:val="none" w:sz="0" w:space="0" w:color="auto"/>
                                        <w:left w:val="none" w:sz="0" w:space="0" w:color="auto"/>
                                        <w:bottom w:val="none" w:sz="0" w:space="0" w:color="auto"/>
                                        <w:right w:val="none" w:sz="0" w:space="0" w:color="auto"/>
                                      </w:divBdr>
                                      <w:divsChild>
                                        <w:div w:id="1638485545">
                                          <w:marLeft w:val="0"/>
                                          <w:marRight w:val="0"/>
                                          <w:marTop w:val="0"/>
                                          <w:marBottom w:val="0"/>
                                          <w:divBdr>
                                            <w:top w:val="none" w:sz="0" w:space="0" w:color="auto"/>
                                            <w:left w:val="none" w:sz="0" w:space="0" w:color="auto"/>
                                            <w:bottom w:val="none" w:sz="0" w:space="0" w:color="auto"/>
                                            <w:right w:val="none" w:sz="0" w:space="0" w:color="auto"/>
                                          </w:divBdr>
                                          <w:divsChild>
                                            <w:div w:id="13395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173696">
          <w:marLeft w:val="0"/>
          <w:marRight w:val="0"/>
          <w:marTop w:val="0"/>
          <w:marBottom w:val="0"/>
          <w:divBdr>
            <w:top w:val="none" w:sz="0" w:space="0" w:color="auto"/>
            <w:left w:val="none" w:sz="0" w:space="0" w:color="auto"/>
            <w:bottom w:val="none" w:sz="0" w:space="0" w:color="auto"/>
            <w:right w:val="none" w:sz="0" w:space="0" w:color="auto"/>
          </w:divBdr>
          <w:divsChild>
            <w:div w:id="1413819696">
              <w:marLeft w:val="0"/>
              <w:marRight w:val="0"/>
              <w:marTop w:val="0"/>
              <w:marBottom w:val="0"/>
              <w:divBdr>
                <w:top w:val="none" w:sz="0" w:space="0" w:color="auto"/>
                <w:left w:val="none" w:sz="0" w:space="0" w:color="auto"/>
                <w:bottom w:val="none" w:sz="0" w:space="0" w:color="auto"/>
                <w:right w:val="none" w:sz="0" w:space="0" w:color="auto"/>
              </w:divBdr>
              <w:divsChild>
                <w:div w:id="1199974932">
                  <w:marLeft w:val="0"/>
                  <w:marRight w:val="0"/>
                  <w:marTop w:val="0"/>
                  <w:marBottom w:val="0"/>
                  <w:divBdr>
                    <w:top w:val="none" w:sz="0" w:space="0" w:color="auto"/>
                    <w:left w:val="none" w:sz="0" w:space="0" w:color="auto"/>
                    <w:bottom w:val="none" w:sz="0" w:space="0" w:color="auto"/>
                    <w:right w:val="none" w:sz="0" w:space="0" w:color="auto"/>
                  </w:divBdr>
                  <w:divsChild>
                    <w:div w:id="943223017">
                      <w:marLeft w:val="0"/>
                      <w:marRight w:val="0"/>
                      <w:marTop w:val="0"/>
                      <w:marBottom w:val="0"/>
                      <w:divBdr>
                        <w:top w:val="none" w:sz="0" w:space="0" w:color="auto"/>
                        <w:left w:val="none" w:sz="0" w:space="0" w:color="auto"/>
                        <w:bottom w:val="none" w:sz="0" w:space="0" w:color="auto"/>
                        <w:right w:val="none" w:sz="0" w:space="0" w:color="auto"/>
                      </w:divBdr>
                      <w:divsChild>
                        <w:div w:id="92945213">
                          <w:marLeft w:val="0"/>
                          <w:marRight w:val="0"/>
                          <w:marTop w:val="0"/>
                          <w:marBottom w:val="0"/>
                          <w:divBdr>
                            <w:top w:val="none" w:sz="0" w:space="0" w:color="auto"/>
                            <w:left w:val="none" w:sz="0" w:space="0" w:color="auto"/>
                            <w:bottom w:val="none" w:sz="0" w:space="0" w:color="auto"/>
                            <w:right w:val="none" w:sz="0" w:space="0" w:color="auto"/>
                          </w:divBdr>
                          <w:divsChild>
                            <w:div w:id="1997802267">
                              <w:marLeft w:val="0"/>
                              <w:marRight w:val="0"/>
                              <w:marTop w:val="0"/>
                              <w:marBottom w:val="0"/>
                              <w:divBdr>
                                <w:top w:val="none" w:sz="0" w:space="0" w:color="auto"/>
                                <w:left w:val="none" w:sz="0" w:space="0" w:color="auto"/>
                                <w:bottom w:val="none" w:sz="0" w:space="0" w:color="auto"/>
                                <w:right w:val="none" w:sz="0" w:space="0" w:color="auto"/>
                              </w:divBdr>
                              <w:divsChild>
                                <w:div w:id="377432934">
                                  <w:marLeft w:val="0"/>
                                  <w:marRight w:val="0"/>
                                  <w:marTop w:val="0"/>
                                  <w:marBottom w:val="0"/>
                                  <w:divBdr>
                                    <w:top w:val="none" w:sz="0" w:space="0" w:color="auto"/>
                                    <w:left w:val="none" w:sz="0" w:space="0" w:color="auto"/>
                                    <w:bottom w:val="none" w:sz="0" w:space="0" w:color="auto"/>
                                    <w:right w:val="none" w:sz="0" w:space="0" w:color="auto"/>
                                  </w:divBdr>
                                  <w:divsChild>
                                    <w:div w:id="563834541">
                                      <w:marLeft w:val="0"/>
                                      <w:marRight w:val="0"/>
                                      <w:marTop w:val="0"/>
                                      <w:marBottom w:val="0"/>
                                      <w:divBdr>
                                        <w:top w:val="none" w:sz="0" w:space="0" w:color="auto"/>
                                        <w:left w:val="none" w:sz="0" w:space="0" w:color="auto"/>
                                        <w:bottom w:val="none" w:sz="0" w:space="0" w:color="auto"/>
                                        <w:right w:val="none" w:sz="0" w:space="0" w:color="auto"/>
                                      </w:divBdr>
                                      <w:divsChild>
                                        <w:div w:id="1430933717">
                                          <w:marLeft w:val="0"/>
                                          <w:marRight w:val="0"/>
                                          <w:marTop w:val="0"/>
                                          <w:marBottom w:val="0"/>
                                          <w:divBdr>
                                            <w:top w:val="none" w:sz="0" w:space="0" w:color="auto"/>
                                            <w:left w:val="none" w:sz="0" w:space="0" w:color="auto"/>
                                            <w:bottom w:val="none" w:sz="0" w:space="0" w:color="auto"/>
                                            <w:right w:val="none" w:sz="0" w:space="0" w:color="auto"/>
                                          </w:divBdr>
                                          <w:divsChild>
                                            <w:div w:id="8968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45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help.blackboard.com/Learn/Instructor/Ultra/Course_Content/Ultra_Batch_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uohio.edu/center-for-elearning/csu-blackboard-ultra-course-template" TargetMode="External"/><Relationship Id="rId12" Type="http://schemas.openxmlformats.org/officeDocument/2006/relationships/image" Target="media/image7.jpeg"/><Relationship Id="rId17" Type="http://schemas.openxmlformats.org/officeDocument/2006/relationships/hyperlink" Target="https://help.blackboard.com/Learn/Instructor/Ultra/Course_Content/Create_Content/Create_Course_Materials/Work_With_Text/Rich_Content_Editor_Conversion" TargetMode="External"/><Relationship Id="rId2" Type="http://schemas.openxmlformats.org/officeDocument/2006/relationships/styles" Target="styles.xml"/><Relationship Id="rId16" Type="http://schemas.openxmlformats.org/officeDocument/2006/relationships/hyperlink" Target="https://help.blackboard.com/Learn/Instructor/Ultra/Interact/Discussions/Discussion_Forums_And_Threads_Conversion"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help.blackboard.com/Learn/Instructor/Ultra/Performance/Course_Reports/Course_Activity_Related_to_Grades"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help.blackboard.com/Learn/Instructor/Ultra/Performance/Course_Reports/Course_Activity_Related_to_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L Lanzo</dc:creator>
  <cp:keywords/>
  <dc:description/>
  <cp:lastModifiedBy>Glenn R Curtis</cp:lastModifiedBy>
  <cp:revision>18</cp:revision>
  <dcterms:created xsi:type="dcterms:W3CDTF">2025-03-05T17:28:00Z</dcterms:created>
  <dcterms:modified xsi:type="dcterms:W3CDTF">2025-07-30T18:44:00Z</dcterms:modified>
</cp:coreProperties>
</file>