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349B" w14:textId="5F4A70F7" w:rsidR="000429F9" w:rsidRDefault="000429F9" w:rsidP="000429F9">
      <w:pPr>
        <w:jc w:val="center"/>
      </w:pPr>
      <w:r>
        <w:t>Moving Expense Reimbursement Process</w:t>
      </w:r>
    </w:p>
    <w:p w14:paraId="6E69D569" w14:textId="77777777" w:rsidR="000429F9" w:rsidRDefault="000429F9" w:rsidP="0070098B"/>
    <w:p w14:paraId="5E4E9B07" w14:textId="218A5DB4" w:rsidR="0070098B" w:rsidRPr="00C36B57" w:rsidRDefault="0070098B" w:rsidP="00DA10D0">
      <w:pPr>
        <w:jc w:val="both"/>
      </w:pPr>
      <w:r w:rsidRPr="00C36B57">
        <w:t xml:space="preserve">The purpose of this </w:t>
      </w:r>
      <w:r w:rsidR="000429F9" w:rsidRPr="00C36B57">
        <w:t xml:space="preserve">narrative </w:t>
      </w:r>
      <w:r w:rsidRPr="00C36B57">
        <w:t xml:space="preserve">is to </w:t>
      </w:r>
      <w:r w:rsidR="000429F9" w:rsidRPr="00C36B57">
        <w:t xml:space="preserve">document and </w:t>
      </w:r>
      <w:r w:rsidRPr="00C36B57">
        <w:t>make you aware of an important change in the University’s process for paying moving expenses for new faculty and staff, who have been awarded such a benefit.   One of the provisions of the Tax Cuts and Jobs Act of 2017 eliminates the personal deduction for moving expense and requires that employer-provided expense reimbursement become taxable income.   Meaning, employer-provided expense reimbursement</w:t>
      </w:r>
      <w:r w:rsidR="00DA10D0">
        <w:t>s</w:t>
      </w:r>
      <w:r w:rsidRPr="00C36B57">
        <w:t xml:space="preserve"> are no longer excluded from taxable income.  </w:t>
      </w:r>
    </w:p>
    <w:p w14:paraId="089E46EB" w14:textId="1BC77A1A" w:rsidR="0070098B" w:rsidRPr="00C36B57" w:rsidRDefault="0070098B" w:rsidP="00DA10D0">
      <w:pPr>
        <w:jc w:val="both"/>
      </w:pPr>
      <w:r w:rsidRPr="00C36B57">
        <w:t>As a result, the University will be changing its process from an expense reimbursement through accounts payable to a payroll item.  The moving reimbursement will be included in the employee’s paycheck within 30 days of</w:t>
      </w:r>
      <w:r w:rsidR="00AC439D" w:rsidRPr="00C36B57">
        <w:t xml:space="preserve"> the department receiving the receipts. </w:t>
      </w:r>
      <w:r w:rsidRPr="00C36B57">
        <w:t xml:space="preserve"> New employees will no longer be required to submit receipts to accounts payable.  The receipts will</w:t>
      </w:r>
      <w:r w:rsidR="0067735E" w:rsidRPr="00C36B57">
        <w:t xml:space="preserve"> stay in the department or college.</w:t>
      </w:r>
      <w:r w:rsidRPr="00C36B57">
        <w:t xml:space="preserve">  </w:t>
      </w:r>
    </w:p>
    <w:p w14:paraId="078CE924" w14:textId="5E8F4041" w:rsidR="0070098B" w:rsidRPr="00C36B57" w:rsidRDefault="0070098B" w:rsidP="00DA10D0">
      <w:pPr>
        <w:jc w:val="both"/>
      </w:pPr>
      <w:r w:rsidRPr="00C36B57">
        <w:t xml:space="preserve">The payroll department has created a form that will be housed on their website.   The employee will turn their receipts into their department or college.  The supervisor </w:t>
      </w:r>
      <w:r w:rsidR="0067735E" w:rsidRPr="00C36B57">
        <w:t xml:space="preserve">(or fiscal officer) </w:t>
      </w:r>
      <w:r w:rsidRPr="00C36B57">
        <w:t xml:space="preserve">will </w:t>
      </w:r>
      <w:r w:rsidR="0067735E" w:rsidRPr="00C36B57">
        <w:t xml:space="preserve">review the receipts, </w:t>
      </w:r>
      <w:r w:rsidRPr="00C36B57">
        <w:t>fill out of the form and move the form along.   The routing instructions are as follows:</w:t>
      </w:r>
    </w:p>
    <w:p w14:paraId="460D9466" w14:textId="54A85879" w:rsidR="0034577F" w:rsidRPr="00C36B57" w:rsidRDefault="0070098B" w:rsidP="00DA10D0">
      <w:pPr>
        <w:ind w:left="720"/>
        <w:jc w:val="both"/>
      </w:pPr>
      <w:r w:rsidRPr="00C36B57">
        <w:t>Administrative areas—supervisor sign off</w:t>
      </w:r>
      <w:r w:rsidR="00717179" w:rsidRPr="00C36B57">
        <w:t>,</w:t>
      </w:r>
      <w:r w:rsidR="000429F9" w:rsidRPr="00C36B57">
        <w:t xml:space="preserve"> moving expense form and budget transfer form </w:t>
      </w:r>
      <w:r w:rsidR="0067735E" w:rsidRPr="00C36B57">
        <w:t xml:space="preserve">is </w:t>
      </w:r>
      <w:r w:rsidRPr="00C36B57">
        <w:t>forwarded to the</w:t>
      </w:r>
      <w:r w:rsidR="000429F9" w:rsidRPr="00C36B57">
        <w:t xml:space="preserve"> Budget Office.  Budget Office will send to</w:t>
      </w:r>
      <w:r w:rsidRPr="00C36B57">
        <w:t xml:space="preserve"> Payroll Department</w:t>
      </w:r>
    </w:p>
    <w:p w14:paraId="564FC1C5" w14:textId="2FEA4E54" w:rsidR="0070098B" w:rsidRPr="00C36B57" w:rsidRDefault="0070098B" w:rsidP="00DA10D0">
      <w:pPr>
        <w:ind w:left="720"/>
        <w:jc w:val="both"/>
      </w:pPr>
      <w:r w:rsidRPr="00C36B57">
        <w:t>Academic areas—</w:t>
      </w:r>
      <w:r w:rsidR="00AC439D" w:rsidRPr="00C36B57">
        <w:t>department/</w:t>
      </w:r>
      <w:r w:rsidRPr="00C36B57">
        <w:t>supervisor sign off and</w:t>
      </w:r>
      <w:r w:rsidR="00AC439D" w:rsidRPr="00C36B57">
        <w:t xml:space="preserve"> send </w:t>
      </w:r>
      <w:r w:rsidR="000429F9" w:rsidRPr="00C36B57">
        <w:t xml:space="preserve">moving expense </w:t>
      </w:r>
      <w:r w:rsidR="001A5833" w:rsidRPr="00C36B57">
        <w:t xml:space="preserve">form </w:t>
      </w:r>
      <w:r w:rsidR="00AC439D" w:rsidRPr="00C36B57">
        <w:t xml:space="preserve">to </w:t>
      </w:r>
      <w:r w:rsidR="000429F9" w:rsidRPr="00C36B57">
        <w:t>D</w:t>
      </w:r>
      <w:r w:rsidR="00AC439D" w:rsidRPr="00C36B57">
        <w:t>ean’s office. Dean’s office approve</w:t>
      </w:r>
      <w:r w:rsidR="000429F9" w:rsidRPr="00C36B57">
        <w:t>s</w:t>
      </w:r>
      <w:r w:rsidR="001A5833" w:rsidRPr="00C36B57">
        <w:t xml:space="preserve"> </w:t>
      </w:r>
      <w:r w:rsidR="000429F9" w:rsidRPr="00C36B57">
        <w:t xml:space="preserve">moving expense </w:t>
      </w:r>
      <w:r w:rsidR="001A5833" w:rsidRPr="00C36B57">
        <w:t>form and send</w:t>
      </w:r>
      <w:r w:rsidR="000429F9" w:rsidRPr="00C36B57">
        <w:t>s, along with a one-side budget transfer</w:t>
      </w:r>
      <w:r w:rsidR="001A5833" w:rsidRPr="00C36B57">
        <w:t xml:space="preserve"> form</w:t>
      </w:r>
      <w:r w:rsidR="000429F9" w:rsidRPr="00C36B57">
        <w:t xml:space="preserve"> (BTR),</w:t>
      </w:r>
      <w:r w:rsidR="001A5833" w:rsidRPr="00C36B57">
        <w:t xml:space="preserve"> to</w:t>
      </w:r>
      <w:r w:rsidR="000429F9" w:rsidRPr="00C36B57">
        <w:t xml:space="preserve"> the Provost Office</w:t>
      </w:r>
      <w:r w:rsidR="001A5833" w:rsidRPr="00C36B57">
        <w:t xml:space="preserve">. Provost </w:t>
      </w:r>
      <w:r w:rsidR="000429F9" w:rsidRPr="00C36B57">
        <w:t>O</w:t>
      </w:r>
      <w:r w:rsidR="001A5833" w:rsidRPr="00C36B57">
        <w:t xml:space="preserve">ffice </w:t>
      </w:r>
      <w:r w:rsidR="000429F9" w:rsidRPr="00C36B57">
        <w:t xml:space="preserve">will </w:t>
      </w:r>
      <w:r w:rsidR="001A5833" w:rsidRPr="00C36B57">
        <w:t xml:space="preserve">approve and send form and completed BTR to </w:t>
      </w:r>
      <w:r w:rsidR="000429F9" w:rsidRPr="00C36B57">
        <w:t xml:space="preserve">the </w:t>
      </w:r>
      <w:r w:rsidR="001A5833" w:rsidRPr="00C36B57">
        <w:t xml:space="preserve">Budget </w:t>
      </w:r>
      <w:r w:rsidR="000429F9" w:rsidRPr="00C36B57">
        <w:t>O</w:t>
      </w:r>
      <w:r w:rsidR="001A5833" w:rsidRPr="00C36B57">
        <w:t xml:space="preserve">ffice. Budget </w:t>
      </w:r>
      <w:r w:rsidR="000429F9" w:rsidRPr="00C36B57">
        <w:t>O</w:t>
      </w:r>
      <w:r w:rsidR="001A5833" w:rsidRPr="00C36B57">
        <w:t xml:space="preserve">ffice </w:t>
      </w:r>
      <w:r w:rsidR="000429F9" w:rsidRPr="00C36B57">
        <w:t>will send t</w:t>
      </w:r>
      <w:r w:rsidR="001A5833" w:rsidRPr="00C36B57">
        <w:t>o Payroll</w:t>
      </w:r>
      <w:r w:rsidR="000429F9" w:rsidRPr="00C36B57">
        <w:t xml:space="preserve"> Department</w:t>
      </w:r>
      <w:r w:rsidR="001A5833" w:rsidRPr="00C36B57">
        <w:t>.</w:t>
      </w:r>
      <w:r w:rsidRPr="00C36B57">
        <w:t xml:space="preserve"> </w:t>
      </w:r>
    </w:p>
    <w:p w14:paraId="643FAD98" w14:textId="79F39DA5" w:rsidR="0070098B" w:rsidRDefault="0070098B" w:rsidP="0070098B">
      <w:pPr>
        <w:ind w:left="720"/>
      </w:pPr>
      <w:bookmarkStart w:id="0" w:name="_GoBack"/>
      <w:bookmarkEnd w:id="0"/>
    </w:p>
    <w:p w14:paraId="11F3C5B2" w14:textId="77777777" w:rsidR="0070098B" w:rsidRDefault="0070098B" w:rsidP="0070098B">
      <w:pPr>
        <w:ind w:left="720"/>
      </w:pPr>
    </w:p>
    <w:sectPr w:rsidR="00700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8B"/>
    <w:rsid w:val="000429F9"/>
    <w:rsid w:val="001A5833"/>
    <w:rsid w:val="002B4D0E"/>
    <w:rsid w:val="0034577F"/>
    <w:rsid w:val="0067735E"/>
    <w:rsid w:val="0070098B"/>
    <w:rsid w:val="00717179"/>
    <w:rsid w:val="00AC439D"/>
    <w:rsid w:val="00C36B57"/>
    <w:rsid w:val="00DA10D0"/>
    <w:rsid w:val="00F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C59D"/>
  <w15:chartTrackingRefBased/>
  <w15:docId w15:val="{D539F4CE-E512-4348-A22B-655DADCE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 Murphy</dc:creator>
  <cp:keywords/>
  <dc:description/>
  <cp:lastModifiedBy>Kathleen A Murphy</cp:lastModifiedBy>
  <cp:revision>3</cp:revision>
  <dcterms:created xsi:type="dcterms:W3CDTF">2018-03-14T13:28:00Z</dcterms:created>
  <dcterms:modified xsi:type="dcterms:W3CDTF">2018-03-14T13:40:00Z</dcterms:modified>
</cp:coreProperties>
</file>